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5F" w:rsidRPr="0013315F" w:rsidRDefault="0013315F" w:rsidP="0013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b/>
          <w:bCs/>
          <w:sz w:val="28"/>
          <w:szCs w:val="28"/>
        </w:rPr>
        <w:t>Как оплачивать коммунальные услуги при временном отсутствии?</w:t>
      </w:r>
    </w:p>
    <w:p w:rsidR="0013315F" w:rsidRDefault="0013315F" w:rsidP="001331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36"/>
          <w:szCs w:val="36"/>
        </w:rPr>
      </w:pPr>
    </w:p>
    <w:p w:rsidR="0013315F" w:rsidRPr="0013315F" w:rsidRDefault="0013315F" w:rsidP="001331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некоторые коммунальные услуги может быть снижена, если гражданин отсутствует в квартире более пяти дней подряд. Для этого надо обратиться в управляющую организацию, ТСЖ, жилищный кооператив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и к региональному оператору по обращению с твердыми коммунальными отходами. </w:t>
      </w:r>
      <w:r w:rsidRPr="0013315F">
        <w:rPr>
          <w:rFonts w:ascii="Times New Roman" w:hAnsi="Times New Roman" w:cs="Times New Roman"/>
          <w:i/>
          <w:sz w:val="28"/>
          <w:szCs w:val="28"/>
        </w:rPr>
        <w:t>Перерасчет возможен только при отсутствии приборов учета.</w:t>
      </w:r>
    </w:p>
    <w:p w:rsidR="0013315F" w:rsidRDefault="0013315F" w:rsidP="0013315F">
      <w:pPr>
        <w:autoSpaceDE w:val="0"/>
        <w:autoSpaceDN w:val="0"/>
        <w:adjustRightInd w:val="0"/>
        <w:spacing w:before="380"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13315F" w:rsidRPr="0013315F" w:rsidRDefault="0013315F" w:rsidP="00133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b/>
          <w:bCs/>
          <w:sz w:val="28"/>
          <w:szCs w:val="28"/>
        </w:rPr>
        <w:t>Основания для перерасчета платы за коммунальные услуги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Граждане и организации обязаны своевременно и полностью вносить плату за коммунальные услуги. Неиспользование собственниками, нанимателями и иными лицами (потребители) жилых помещений не является основанием невнесения платы за коммунальные услуги (</w:t>
      </w:r>
      <w:hyperlink r:id="rId6" w:history="1">
        <w:r w:rsidRPr="0013315F">
          <w:rPr>
            <w:rFonts w:ascii="Times New Roman" w:hAnsi="Times New Roman" w:cs="Times New Roman"/>
            <w:sz w:val="28"/>
            <w:szCs w:val="28"/>
          </w:rPr>
          <w:t>ч. 1 ст. 153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3315F">
          <w:rPr>
            <w:rFonts w:ascii="Times New Roman" w:hAnsi="Times New Roman" w:cs="Times New Roman"/>
            <w:sz w:val="28"/>
            <w:szCs w:val="28"/>
          </w:rPr>
          <w:t>ч. 11 ст. 155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 xml:space="preserve">При временном, более пяти полных календарных дней подряд, отсутствии потребителя в жилом помещении, </w:t>
      </w:r>
      <w:r w:rsidRPr="0013315F">
        <w:rPr>
          <w:rFonts w:ascii="Times New Roman" w:hAnsi="Times New Roman" w:cs="Times New Roman"/>
          <w:b/>
          <w:sz w:val="28"/>
          <w:szCs w:val="28"/>
        </w:rPr>
        <w:t>не оборудованном индивидуальным или общим (квартирным) прибором учета при отсутствии технической возможности его установки, осуществляется перерасчет</w:t>
      </w:r>
      <w:r w:rsidRPr="0013315F">
        <w:rPr>
          <w:rFonts w:ascii="Times New Roman" w:hAnsi="Times New Roman" w:cs="Times New Roman"/>
          <w:sz w:val="28"/>
          <w:szCs w:val="28"/>
        </w:rPr>
        <w:t xml:space="preserve"> размера платы за предоставленную потребителю коммунальную услугу. Исключение - плата за коммунальные услуги по отоплению, электроснабжению и газоснабжению на цели отопления жилых (нежилых) помещений, а также за коммунальные услуги на общедомовые нужды.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Перерасчет не производится, если отсутствие технической возможности установки прибора учета не подтверждено в установленном порядке, а также в случае неисполнения потребителем обязанности по устранению неисправности прибора учета (</w:t>
      </w:r>
      <w:hyperlink r:id="rId8" w:history="1">
        <w:r w:rsidRPr="0013315F">
          <w:rPr>
            <w:rFonts w:ascii="Times New Roman" w:hAnsi="Times New Roman" w:cs="Times New Roman"/>
            <w:sz w:val="28"/>
            <w:szCs w:val="28"/>
          </w:rPr>
          <w:t>п. п. 86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3315F">
          <w:rPr>
            <w:rFonts w:ascii="Times New Roman" w:hAnsi="Times New Roman" w:cs="Times New Roman"/>
            <w:sz w:val="28"/>
            <w:szCs w:val="28"/>
          </w:rPr>
          <w:t>88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Правил, утв. Постановлением Правительства РФ N 354).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Также следует отметить, что не установлен порядок перерасчета платы за коммунальную услугу по обращению с твердыми коммунальными отходами в случае ее оплаты исходя из общей площади жилого помещения на основании нормативов накопления ТКО (</w:t>
      </w:r>
      <w:hyperlink r:id="rId10" w:history="1">
        <w:r w:rsidRPr="0013315F">
          <w:rPr>
            <w:rFonts w:ascii="Times New Roman" w:hAnsi="Times New Roman" w:cs="Times New Roman"/>
            <w:sz w:val="28"/>
            <w:szCs w:val="28"/>
          </w:rPr>
          <w:t>п. 148(30)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Правил; </w:t>
      </w:r>
      <w:hyperlink r:id="rId11" w:history="1">
        <w:r w:rsidRPr="0013315F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Минстроя России от 26.02.2019 N 6592-ОГ/06).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15F">
        <w:rPr>
          <w:rFonts w:ascii="Times New Roman" w:hAnsi="Times New Roman" w:cs="Times New Roman"/>
          <w:sz w:val="28"/>
          <w:szCs w:val="28"/>
        </w:rPr>
        <w:t xml:space="preserve">Для перерасчета следует обратиться в управляющую организацию, товарищество собственников жилья, жилищный кооператив или в </w:t>
      </w:r>
      <w:proofErr w:type="spellStart"/>
      <w:r w:rsidRPr="0013315F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Pr="0013315F">
        <w:rPr>
          <w:rFonts w:ascii="Times New Roman" w:hAnsi="Times New Roman" w:cs="Times New Roman"/>
          <w:sz w:val="28"/>
          <w:szCs w:val="28"/>
        </w:rPr>
        <w:t xml:space="preserve"> организацию и к региональному оператору по обращению с твердыми коммунальными отходами (далее - исполнитель) с </w:t>
      </w:r>
      <w:hyperlink r:id="rId12" w:history="1">
        <w:r w:rsidRPr="0013315F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о перерасчете размера платы за коммунальные услуги с указанием периода временного отсутствия (</w:t>
      </w:r>
      <w:hyperlink r:id="rId13" w:history="1">
        <w:r w:rsidRPr="0013315F">
          <w:rPr>
            <w:rFonts w:ascii="Times New Roman" w:hAnsi="Times New Roman" w:cs="Times New Roman"/>
            <w:sz w:val="28"/>
            <w:szCs w:val="28"/>
          </w:rPr>
          <w:t>ч. 1 ст. 157.2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3315F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13315F">
          <w:rPr>
            <w:rFonts w:ascii="Times New Roman" w:hAnsi="Times New Roman" w:cs="Times New Roman"/>
            <w:sz w:val="28"/>
            <w:szCs w:val="28"/>
          </w:rPr>
          <w:t>2 ст. 161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ЖК РФ;</w:t>
      </w:r>
      <w:proofErr w:type="gramEnd"/>
      <w:r w:rsidRPr="0013315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3315F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3315F">
          <w:rPr>
            <w:rFonts w:ascii="Times New Roman" w:hAnsi="Times New Roman" w:cs="Times New Roman"/>
            <w:sz w:val="28"/>
            <w:szCs w:val="28"/>
          </w:rPr>
          <w:t>91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13315F">
          <w:rPr>
            <w:rFonts w:ascii="Times New Roman" w:hAnsi="Times New Roman" w:cs="Times New Roman"/>
            <w:sz w:val="28"/>
            <w:szCs w:val="28"/>
          </w:rPr>
          <w:t>92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13315F" w:rsidRPr="0013315F" w:rsidRDefault="0013315F" w:rsidP="0013315F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15F" w:rsidRPr="0013315F" w:rsidRDefault="0013315F" w:rsidP="00133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b/>
          <w:bCs/>
          <w:sz w:val="28"/>
          <w:szCs w:val="28"/>
        </w:rPr>
        <w:t>Требования к заявлению и прилагаемым к нему документам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Заявление о перерасчете размера платы за коммунальные услуги нужно подать до начала периода временного отсутствия или не позднее 30 дней после его окончания (</w:t>
      </w:r>
      <w:hyperlink r:id="rId19" w:history="1">
        <w:r w:rsidRPr="0013315F">
          <w:rPr>
            <w:rFonts w:ascii="Times New Roman" w:hAnsi="Times New Roman" w:cs="Times New Roman"/>
            <w:sz w:val="28"/>
            <w:szCs w:val="28"/>
          </w:rPr>
          <w:t>п. 91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15F">
        <w:rPr>
          <w:rFonts w:ascii="Times New Roman" w:hAnsi="Times New Roman" w:cs="Times New Roman"/>
          <w:sz w:val="28"/>
          <w:szCs w:val="28"/>
        </w:rPr>
        <w:t>При этом пропуск указанных сроков по уважительным причинам (например, тяжелая болезнь или другие независящие от лица обстоятельства, в силу которых оно было лишено возможности своевременно обратиться с заявлением) не является основанием для отказа в удовлетворении требований о перерасчете такой платы (</w:t>
      </w:r>
      <w:hyperlink r:id="rId20" w:history="1">
        <w:r w:rsidRPr="0013315F">
          <w:rPr>
            <w:rFonts w:ascii="Times New Roman" w:hAnsi="Times New Roman" w:cs="Times New Roman"/>
            <w:sz w:val="28"/>
            <w:szCs w:val="28"/>
          </w:rPr>
          <w:t>п. 37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27.06.2017 N 22).</w:t>
      </w:r>
      <w:proofErr w:type="gramEnd"/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К заявлению необходимо приложить акт обследования на предмет установления отсутствия технической возможности установки индивидуального или общего (квартирного) приборов учета, а также документы, подтверждающие продолжительность периода временного отсутствия (</w:t>
      </w:r>
      <w:hyperlink r:id="rId21" w:history="1">
        <w:r w:rsidRPr="0013315F">
          <w:rPr>
            <w:rFonts w:ascii="Times New Roman" w:hAnsi="Times New Roman" w:cs="Times New Roman"/>
            <w:sz w:val="28"/>
            <w:szCs w:val="28"/>
          </w:rPr>
          <w:t>п. 92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Такими документами могут, в частности, являться (</w:t>
      </w:r>
      <w:hyperlink r:id="rId22" w:history="1">
        <w:r w:rsidRPr="0013315F">
          <w:rPr>
            <w:rFonts w:ascii="Times New Roman" w:hAnsi="Times New Roman" w:cs="Times New Roman"/>
            <w:sz w:val="28"/>
            <w:szCs w:val="28"/>
          </w:rPr>
          <w:t>п. 93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Правил):</w:t>
      </w:r>
    </w:p>
    <w:p w:rsidR="0013315F" w:rsidRPr="0013315F" w:rsidRDefault="0013315F" w:rsidP="001331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13315F" w:rsidRPr="0013315F" w:rsidRDefault="0013315F" w:rsidP="001331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справка о нахождении на лечении в стационарном лечебном учреждении или на санаторно-курортном лечении;</w:t>
      </w:r>
    </w:p>
    <w:p w:rsidR="0013315F" w:rsidRPr="0013315F" w:rsidRDefault="0013315F" w:rsidP="001331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проездные билеты, оформленные на имя потребителя, или их заверенные копии, а в случае оформления билетов в электронном виде - распечатка их на бумажном носителе, а также выданный перевозчиком документ, подтверждающий факт использования проездного документа;</w:t>
      </w:r>
    </w:p>
    <w:p w:rsidR="0013315F" w:rsidRPr="0013315F" w:rsidRDefault="0013315F" w:rsidP="001331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счета за проживание в гостинице, общежитии или другом месте временного пребывания или их заверенные копии;</w:t>
      </w:r>
    </w:p>
    <w:p w:rsidR="0013315F" w:rsidRPr="0013315F" w:rsidRDefault="0013315F" w:rsidP="001331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свидетельство о регистрации по месту временного пребывания или его заверенная копия;</w:t>
      </w:r>
    </w:p>
    <w:p w:rsidR="0013315F" w:rsidRPr="0013315F" w:rsidRDefault="0013315F" w:rsidP="001331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справка организации, осуществляющей вневедомственную охрану жилого помещения, в котором потребитель временно отсутствовал;</w:t>
      </w:r>
    </w:p>
    <w:p w:rsidR="0013315F" w:rsidRPr="0013315F" w:rsidRDefault="0013315F" w:rsidP="001331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потребителя на садовом или огородном участке, расположенном в границах ведения гражданами садоводства или огородничества для собственных нужд;</w:t>
      </w:r>
    </w:p>
    <w:p w:rsidR="0013315F" w:rsidRPr="0013315F" w:rsidRDefault="0013315F" w:rsidP="001331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lastRenderedPageBreak/>
        <w:t>иные документы, подтверждающие факт и продолжительность временного отсутствия потребителя в жилом помещении.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 xml:space="preserve">Перечень документов является открытым. </w:t>
      </w:r>
      <w:proofErr w:type="gramStart"/>
      <w:r w:rsidRPr="0013315F">
        <w:rPr>
          <w:rFonts w:ascii="Times New Roman" w:hAnsi="Times New Roman" w:cs="Times New Roman"/>
          <w:sz w:val="28"/>
          <w:szCs w:val="28"/>
        </w:rPr>
        <w:t>Главное, чтобы такие документы подтверждали факт и срок отсутствия потребителя и были подписаны (за исключением проездных билетов) уполномоченным лицом выдавшей их организации (индивидуальным предпринимателем), заверены печатью такой организации (при наличии печати), имели регистрационный номер и дату выдачи.</w:t>
      </w:r>
      <w:proofErr w:type="gramEnd"/>
      <w:r w:rsidRPr="0013315F">
        <w:rPr>
          <w:rFonts w:ascii="Times New Roman" w:hAnsi="Times New Roman" w:cs="Times New Roman"/>
          <w:sz w:val="28"/>
          <w:szCs w:val="28"/>
        </w:rPr>
        <w:t xml:space="preserve"> Документы должны быть составлены на русском языке. Если документы составлены на иностранном языке, они должны быть в установленном порядке легализованы и переведены на русский язык (</w:t>
      </w:r>
      <w:hyperlink r:id="rId23" w:history="1">
        <w:r w:rsidRPr="0013315F">
          <w:rPr>
            <w:rFonts w:ascii="Times New Roman" w:hAnsi="Times New Roman" w:cs="Times New Roman"/>
            <w:sz w:val="28"/>
            <w:szCs w:val="28"/>
          </w:rPr>
          <w:t>п. 94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13315F" w:rsidRPr="0013315F" w:rsidRDefault="0013315F" w:rsidP="0013315F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15F" w:rsidRPr="0013315F" w:rsidRDefault="0013315F" w:rsidP="00133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b/>
          <w:bCs/>
          <w:sz w:val="28"/>
          <w:szCs w:val="28"/>
        </w:rPr>
        <w:t>Порядок перерасчета платы за коммунальные услуги</w:t>
      </w:r>
      <w:bookmarkStart w:id="0" w:name="_GoBack"/>
      <w:bookmarkEnd w:id="0"/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Перерасчет размера платы за коммунальные услуги производится пропорционально количеству полных календарных дней временного отсутствия потребителя. Не учитываются день отъезда и день возвращения (</w:t>
      </w:r>
      <w:hyperlink r:id="rId24" w:history="1">
        <w:r w:rsidRPr="0013315F">
          <w:rPr>
            <w:rFonts w:ascii="Times New Roman" w:hAnsi="Times New Roman" w:cs="Times New Roman"/>
            <w:sz w:val="28"/>
            <w:szCs w:val="28"/>
          </w:rPr>
          <w:t>п. 90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Исполнитель делает перерасчет в течение пяти рабочих дней после получения письменного заявления потребителя и документов, подтверждающих его временное отсутствие, если заявление подано до начала периода временного отсутствия, или не позднее 30 дней после окончания периода временного отсутствия потребителя (</w:t>
      </w:r>
      <w:hyperlink r:id="rId25" w:history="1">
        <w:r w:rsidRPr="0013315F">
          <w:rPr>
            <w:rFonts w:ascii="Times New Roman" w:hAnsi="Times New Roman" w:cs="Times New Roman"/>
            <w:sz w:val="28"/>
            <w:szCs w:val="28"/>
          </w:rPr>
          <w:t>п. 91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13315F" w:rsidRPr="0013315F" w:rsidRDefault="0013315F" w:rsidP="001331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5F">
        <w:rPr>
          <w:rFonts w:ascii="Times New Roman" w:hAnsi="Times New Roman" w:cs="Times New Roman"/>
          <w:sz w:val="28"/>
          <w:szCs w:val="28"/>
        </w:rPr>
        <w:t>Результаты перерасчета отражаются в очередном платежном документе (в случае подачи заявления о перерасчете после окончания периода временного отсутствия) либо в платежных документах, формируемых исполнителем в течение периода временного отсутствия потребителя (если заявление было подано до начала этого периода) (</w:t>
      </w:r>
      <w:hyperlink r:id="rId26" w:history="1">
        <w:r w:rsidRPr="0013315F">
          <w:rPr>
            <w:rFonts w:ascii="Times New Roman" w:hAnsi="Times New Roman" w:cs="Times New Roman"/>
            <w:sz w:val="28"/>
            <w:szCs w:val="28"/>
          </w:rPr>
          <w:t>п. 97</w:t>
        </w:r>
      </w:hyperlink>
      <w:r w:rsidRPr="0013315F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727FC5" w:rsidRPr="0013315F" w:rsidRDefault="00727FC5">
      <w:pPr>
        <w:rPr>
          <w:rFonts w:ascii="Times New Roman" w:hAnsi="Times New Roman" w:cs="Times New Roman"/>
          <w:sz w:val="28"/>
          <w:szCs w:val="28"/>
        </w:rPr>
      </w:pPr>
    </w:p>
    <w:sectPr w:rsidR="00727FC5" w:rsidRPr="0013315F" w:rsidSect="007D2C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BF"/>
    <w:rsid w:val="0013315F"/>
    <w:rsid w:val="00727FC5"/>
    <w:rsid w:val="00A3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DC81884B20132000F56C71226AEA68AC0F9B89F1C1F9862598B015B5177BCA2A2C6A67E71D0B0042EE77964EADE0969C387A7AFEF617Ej2w8J" TargetMode="External"/><Relationship Id="rId13" Type="http://schemas.openxmlformats.org/officeDocument/2006/relationships/hyperlink" Target="consultantplus://offline/ref=7C3DC81884B20132000F56C71226AEA68AC0F2B59E1B1F9862598B015B5177BCA2A2C6A07B71D8EC5561E62521BCCD086DC385A0B3jEwCJ" TargetMode="External"/><Relationship Id="rId18" Type="http://schemas.openxmlformats.org/officeDocument/2006/relationships/hyperlink" Target="consultantplus://offline/ref=7C3DC81884B20132000F56C71226AEA68AC0F9B89F1C1F9862598B015B5177BCA2A2C6A67E71D0B00D2EE77964EADE0969C387A7AFEF617Ej2w8J" TargetMode="External"/><Relationship Id="rId26" Type="http://schemas.openxmlformats.org/officeDocument/2006/relationships/hyperlink" Target="consultantplus://offline/ref=7C3DC81884B20132000F56C71226AEA68AC0F9B89F1C1F9862598B015B5177BCA2A2C6A67E71D7B80C2EE77964EADE0969C387A7AFEF617Ej2w8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C3DC81884B20132000F56C71226AEA68AC0F9B89F1C1F9862598B015B5177BCA2A2C6A67E71D0B1042EE77964EADE0969C387A7AFEF617Ej2w8J" TargetMode="External"/><Relationship Id="rId7" Type="http://schemas.openxmlformats.org/officeDocument/2006/relationships/hyperlink" Target="consultantplus://offline/ref=7C3DC81884B20132000F56C71226AEA68AC0F2B59E1B1F9862598B015B5177BCA2A2C6A67E70D7B1002EE77964EADE0969C387A7AFEF617Ej2w8J" TargetMode="External"/><Relationship Id="rId12" Type="http://schemas.openxmlformats.org/officeDocument/2006/relationships/hyperlink" Target="consultantplus://offline/ref=7C3DC81884B20132000F4AC71526AEA68CC5F7B6981642926A0087035C5E28B9A5B3C6A67D6FD3BF1A27B32Aj2w1J" TargetMode="External"/><Relationship Id="rId17" Type="http://schemas.openxmlformats.org/officeDocument/2006/relationships/hyperlink" Target="consultantplus://offline/ref=7C3DC81884B20132000F56C71226AEA68AC0F9B89F1C1F9862598B015B5177BCA2A2C6A67E71D0B0012EE77964EADE0969C387A7AFEF617Ej2w8J" TargetMode="External"/><Relationship Id="rId25" Type="http://schemas.openxmlformats.org/officeDocument/2006/relationships/hyperlink" Target="consultantplus://offline/ref=7C3DC81884B20132000F56C71226AEA68AC0F9B89F1C1F9862598B015B5177BCA2A2C6A67E71D0B0012EE77964EADE0969C387A7AFEF617Ej2w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3DC81884B20132000F56C71226AEA68AC0F9B89F1C1F9862598B015B5177BCA2A2C6A67E71D3BC042EE77964EADE0969C387A7AFEF617Ej2w8J" TargetMode="External"/><Relationship Id="rId20" Type="http://schemas.openxmlformats.org/officeDocument/2006/relationships/hyperlink" Target="consultantplus://offline/ref=7C3DC81884B20132000F56C71226AEA68BC6F9B99B1F1F9862598B015B5177BCA2A2C6A67E71D3B0002EE77964EADE0969C387A7AFEF617Ej2w8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DC81884B20132000F56C71226AEA68AC0F2B59E1B1F9862598B015B5177BCA2A2C6A67E71DBB1062EE77964EADE0969C387A7AFEF617Ej2w8J" TargetMode="External"/><Relationship Id="rId11" Type="http://schemas.openxmlformats.org/officeDocument/2006/relationships/hyperlink" Target="consultantplus://offline/ref=7C3DC81884B20132000F56C71226AEA68AC3F5B49F1F1F9862598B015B5177BCA2A2C6A67E71D3B9062EE77964EADE0969C387A7AFEF617Ej2w8J" TargetMode="External"/><Relationship Id="rId24" Type="http://schemas.openxmlformats.org/officeDocument/2006/relationships/hyperlink" Target="consultantplus://offline/ref=7C3DC81884B20132000F56C71226AEA68AC0F9B89F1C1F9862598B015B5177BCA2A2C6A67E71D0B0002EE77964EADE0969C387A7AFEF617Ej2w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3DC81884B20132000F56C71226AEA68AC0F2B59E1B1F9862598B015B5177BCA2A2C6A67E71DABF062EE77964EADE0969C387A7AFEF617Ej2w8J" TargetMode="External"/><Relationship Id="rId23" Type="http://schemas.openxmlformats.org/officeDocument/2006/relationships/hyperlink" Target="consultantplus://offline/ref=7C3DC81884B20132000F56C71226AEA68AC0F9B89F1C1F9862598B015B5177BCA2A2C6A67E71D7B8072EE77964EADE0969C387A7AFEF617Ej2w8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C3DC81884B20132000F56C71226AEA68AC0F9B89F1C1F9862598B015B5177BCA2A2C6A57A79D8EC5561E62521BCCD086DC385A0B3jEwCJ" TargetMode="External"/><Relationship Id="rId19" Type="http://schemas.openxmlformats.org/officeDocument/2006/relationships/hyperlink" Target="consultantplus://offline/ref=7C3DC81884B20132000F56C71226AEA68AC0F9B89F1C1F9862598B015B5177BCA2A2C6A67E71D0B0012EE77964EADE0969C387A7AFEF617Ej2w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3DC81884B20132000F56C71226AEA68AC0F9B89F1C1F9862598B015B5177BCA2A2C6A67E71D0B0062EE77964EADE0969C387A7AFEF617Ej2w8J" TargetMode="External"/><Relationship Id="rId14" Type="http://schemas.openxmlformats.org/officeDocument/2006/relationships/hyperlink" Target="consultantplus://offline/ref=7C3DC81884B20132000F56C71226AEA68AC0F2B59E1B1F9862598B015B5177BCA2A2C6A07876D8EC5561E62521BCCD086DC385A0B3jEwCJ" TargetMode="External"/><Relationship Id="rId22" Type="http://schemas.openxmlformats.org/officeDocument/2006/relationships/hyperlink" Target="consultantplus://offline/ref=7C3DC81884B20132000F56C71226AEA68AC0F9B89F1C1F9862598B015B5177BCA2A2C6A67E71D0B1062EE77964EADE0969C387A7AFEF617Ej2w8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1388</Words>
  <Characters>7917</Characters>
  <Application>Microsoft Office Word</Application>
  <DocSecurity>0</DocSecurity>
  <Lines>65</Lines>
  <Paragraphs>18</Paragraphs>
  <ScaleCrop>false</ScaleCrop>
  <Company>ФБУЗ "ЦГиЭМО"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2</cp:revision>
  <dcterms:created xsi:type="dcterms:W3CDTF">2021-07-13T09:48:00Z</dcterms:created>
  <dcterms:modified xsi:type="dcterms:W3CDTF">2021-07-13T09:56:00Z</dcterms:modified>
</cp:coreProperties>
</file>