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0F0" w:rsidRPr="006C55C5" w:rsidRDefault="006C55C5" w:rsidP="0094462D">
      <w:pPr>
        <w:spacing w:line="240" w:lineRule="auto"/>
        <w:ind w:right="-5" w:firstLine="0"/>
        <w:jc w:val="center"/>
        <w:rPr>
          <w:b/>
          <w:caps/>
          <w:sz w:val="24"/>
          <w:szCs w:val="24"/>
        </w:rPr>
      </w:pPr>
      <w:r w:rsidRPr="006C55C5">
        <w:rPr>
          <w:b/>
          <w:sz w:val="24"/>
          <w:szCs w:val="24"/>
        </w:rPr>
        <w:t>ИНФОРМАЦИЯ</w:t>
      </w:r>
    </w:p>
    <w:p w:rsidR="008F50F0" w:rsidRPr="00277C91" w:rsidRDefault="008F50F0" w:rsidP="0094462D">
      <w:pPr>
        <w:pStyle w:val="2"/>
        <w:ind w:right="-5"/>
        <w:rPr>
          <w:sz w:val="24"/>
          <w:szCs w:val="24"/>
        </w:rPr>
      </w:pPr>
      <w:r w:rsidRPr="00277C91">
        <w:rPr>
          <w:sz w:val="24"/>
          <w:szCs w:val="24"/>
        </w:rPr>
        <w:t>о результатах контрольного мероприятия</w:t>
      </w:r>
    </w:p>
    <w:p w:rsidR="008F50F0" w:rsidRPr="00277C91" w:rsidRDefault="008F50F0" w:rsidP="0094462D">
      <w:pPr>
        <w:pStyle w:val="3"/>
        <w:ind w:right="-5"/>
        <w:rPr>
          <w:sz w:val="24"/>
          <w:szCs w:val="24"/>
        </w:rPr>
      </w:pPr>
      <w:r w:rsidRPr="00277C91">
        <w:rPr>
          <w:sz w:val="24"/>
          <w:szCs w:val="24"/>
        </w:rPr>
        <w:t>«</w:t>
      </w:r>
      <w:r w:rsidRPr="00277C91">
        <w:rPr>
          <w:b w:val="0"/>
          <w:sz w:val="24"/>
          <w:szCs w:val="24"/>
        </w:rPr>
        <w:t>Проверка целевого использования средств межбюджетных трансфертов, передаваемых из бюджета Лотошинского муниципального района сельским поселениям по заключенным соглашениям с администрацией Лотошинского муниципального района в 2015 году ( с элементами аудита в сфере закупок)</w:t>
      </w:r>
      <w:r w:rsidRPr="00277C91">
        <w:rPr>
          <w:sz w:val="24"/>
          <w:szCs w:val="24"/>
        </w:rPr>
        <w:t>»</w:t>
      </w:r>
    </w:p>
    <w:p w:rsidR="008F50F0" w:rsidRPr="00277C91" w:rsidRDefault="008F50F0" w:rsidP="00D06A33">
      <w:pPr>
        <w:spacing w:line="240" w:lineRule="auto"/>
        <w:ind w:right="-5"/>
        <w:rPr>
          <w:sz w:val="24"/>
          <w:szCs w:val="24"/>
          <w:lang w:eastAsia="en-US"/>
        </w:rPr>
      </w:pPr>
    </w:p>
    <w:p w:rsidR="008F50F0" w:rsidRPr="00277C91" w:rsidRDefault="008F50F0" w:rsidP="00D06A33">
      <w:pPr>
        <w:spacing w:line="240" w:lineRule="auto"/>
        <w:ind w:right="-5"/>
        <w:rPr>
          <w:sz w:val="24"/>
          <w:szCs w:val="24"/>
          <w:lang w:eastAsia="en-US"/>
        </w:rPr>
      </w:pPr>
    </w:p>
    <w:p w:rsidR="008F50F0" w:rsidRPr="00277C91" w:rsidRDefault="008F50F0" w:rsidP="00D06A33">
      <w:pPr>
        <w:spacing w:line="240" w:lineRule="auto"/>
        <w:ind w:right="-5"/>
        <w:rPr>
          <w:sz w:val="24"/>
          <w:szCs w:val="24"/>
          <w:lang w:eastAsia="en-US"/>
        </w:rPr>
      </w:pPr>
      <w:r w:rsidRPr="00277C91">
        <w:rPr>
          <w:b/>
          <w:sz w:val="24"/>
          <w:szCs w:val="24"/>
          <w:lang w:eastAsia="en-US"/>
        </w:rPr>
        <w:t xml:space="preserve"> </w:t>
      </w:r>
      <w:r w:rsidRPr="00277C91">
        <w:rPr>
          <w:b/>
          <w:sz w:val="24"/>
          <w:szCs w:val="24"/>
        </w:rPr>
        <w:t>1. Основание для проведения проверки</w:t>
      </w:r>
      <w:r w:rsidRPr="00277C91">
        <w:rPr>
          <w:sz w:val="24"/>
          <w:szCs w:val="24"/>
        </w:rPr>
        <w:t xml:space="preserve">: </w:t>
      </w:r>
    </w:p>
    <w:p w:rsidR="008F50F0" w:rsidRPr="00277C91" w:rsidRDefault="008F50F0" w:rsidP="00D06A33">
      <w:pPr>
        <w:spacing w:line="240" w:lineRule="auto"/>
        <w:ind w:right="-5"/>
        <w:rPr>
          <w:sz w:val="24"/>
          <w:szCs w:val="24"/>
        </w:rPr>
      </w:pPr>
      <w:r w:rsidRPr="00277C91">
        <w:rPr>
          <w:sz w:val="24"/>
          <w:szCs w:val="24"/>
        </w:rPr>
        <w:t>- пункт 2.5.Плана работы Контрольно-счётной палаты Лотошинского муниципального района  Московской области на 2016 год,</w:t>
      </w:r>
    </w:p>
    <w:p w:rsidR="008F50F0" w:rsidRPr="00277C91" w:rsidRDefault="008F50F0" w:rsidP="00D06A33">
      <w:pPr>
        <w:spacing w:line="240" w:lineRule="auto"/>
        <w:ind w:right="-5"/>
        <w:rPr>
          <w:sz w:val="24"/>
          <w:szCs w:val="24"/>
        </w:rPr>
      </w:pPr>
      <w:r w:rsidRPr="00277C91">
        <w:rPr>
          <w:sz w:val="24"/>
          <w:szCs w:val="24"/>
        </w:rPr>
        <w:t>- распоряжение Контрольно-счетной палаты Лотошинского муниципального района от 23.06.2016 года №КСП-24 «О проведении контрольных мероприятий по использованию межбюджетных трансфертов, выделяемых из бюджета Лотошинского муниципального района бюджетам сельских поселений»,</w:t>
      </w:r>
    </w:p>
    <w:p w:rsidR="008F50F0" w:rsidRPr="00277C91" w:rsidRDefault="008F50F0" w:rsidP="00D06A33">
      <w:pPr>
        <w:spacing w:line="240" w:lineRule="auto"/>
        <w:ind w:right="-5"/>
        <w:rPr>
          <w:sz w:val="24"/>
          <w:szCs w:val="24"/>
        </w:rPr>
      </w:pPr>
      <w:r w:rsidRPr="00277C91">
        <w:rPr>
          <w:sz w:val="24"/>
          <w:szCs w:val="24"/>
        </w:rPr>
        <w:t>- распоряжение Контрольно-счетной палаты Лотошинского муниципального района от 27.06.2016 № КСП-25 «О привлечении внешних экспертов в проведении контрольных мероприятий по использованию межбюджетных трансфертов, выделяемых из бюджета Лотошинского муниципального района бюджетам сельских поселений»,</w:t>
      </w:r>
    </w:p>
    <w:p w:rsidR="008F50F0" w:rsidRPr="00277C91" w:rsidRDefault="008F50F0" w:rsidP="00D06A33">
      <w:pPr>
        <w:spacing w:line="240" w:lineRule="auto"/>
        <w:ind w:right="-5"/>
        <w:rPr>
          <w:sz w:val="24"/>
          <w:szCs w:val="24"/>
        </w:rPr>
      </w:pPr>
      <w:r w:rsidRPr="00277C91">
        <w:rPr>
          <w:sz w:val="24"/>
          <w:szCs w:val="24"/>
        </w:rPr>
        <w:t>- распоряжение Контрольно-счетной палаты Лотошинского муниципального района от 11.07.2016 №КСП-26 «О продлении срока контрольных мероприятий по использованию межбюджетных трансфертов, выделяемых из бюджета Лотошинского муниципального района бюджетам сельских поселений».</w:t>
      </w:r>
    </w:p>
    <w:p w:rsidR="008F50F0" w:rsidRPr="00277C91" w:rsidRDefault="008F50F0" w:rsidP="00D06A33">
      <w:pPr>
        <w:shd w:val="clear" w:color="auto" w:fill="FFFFFF"/>
        <w:spacing w:line="240" w:lineRule="auto"/>
        <w:ind w:right="-5"/>
        <w:rPr>
          <w:sz w:val="24"/>
          <w:szCs w:val="24"/>
        </w:rPr>
      </w:pPr>
      <w:r w:rsidRPr="00277C91">
        <w:rPr>
          <w:b/>
          <w:sz w:val="24"/>
          <w:szCs w:val="24"/>
        </w:rPr>
        <w:t>2. Предмет проверки:</w:t>
      </w:r>
      <w:r w:rsidRPr="00277C91">
        <w:rPr>
          <w:sz w:val="24"/>
          <w:szCs w:val="24"/>
        </w:rPr>
        <w:t xml:space="preserve"> нормативные правовые акты и иные распорядительные документы, обосновывающие операции со средствами бюджета Лотошинского муниципального района; документация о размещении заказов; муниципальные контракты, договоры, платежные и иные первичные документы, подтверждающие совершение операций со средствами бюджета, выделенными из бюджета Лотошинского муниципального района; финансовая (бухгалтерская), статистическая отчетность и другие документы.</w:t>
      </w:r>
    </w:p>
    <w:p w:rsidR="008F50F0" w:rsidRPr="00277C91" w:rsidRDefault="008F50F0" w:rsidP="00D06A33">
      <w:pPr>
        <w:spacing w:line="240" w:lineRule="auto"/>
        <w:ind w:right="-5"/>
        <w:rPr>
          <w:b/>
          <w:sz w:val="24"/>
          <w:szCs w:val="24"/>
        </w:rPr>
      </w:pPr>
      <w:r w:rsidRPr="00277C91">
        <w:rPr>
          <w:b/>
          <w:sz w:val="24"/>
          <w:szCs w:val="24"/>
        </w:rPr>
        <w:t>3. Объекты проверки:</w:t>
      </w:r>
    </w:p>
    <w:p w:rsidR="008F50F0" w:rsidRPr="00277C91" w:rsidRDefault="008F50F0" w:rsidP="00D06A33">
      <w:pPr>
        <w:spacing w:line="240" w:lineRule="auto"/>
        <w:ind w:right="-5"/>
        <w:rPr>
          <w:sz w:val="24"/>
          <w:szCs w:val="24"/>
        </w:rPr>
      </w:pPr>
      <w:r w:rsidRPr="00277C91">
        <w:rPr>
          <w:sz w:val="24"/>
          <w:szCs w:val="24"/>
        </w:rPr>
        <w:t>3.1. Администрация Лотошинского муниципального района ИНН 5071000020, КПП 507101001, ОГРН 1025007373995. Юридический и фактический адрес: Московская область, п. Лотошино, ул. Центральная, д.18.</w:t>
      </w:r>
    </w:p>
    <w:p w:rsidR="00575DD1" w:rsidRPr="00277C91" w:rsidRDefault="008F50F0" w:rsidP="00D06A33">
      <w:pPr>
        <w:pStyle w:val="ConsPlusNormal"/>
        <w:ind w:right="-5" w:firstLine="709"/>
        <w:jc w:val="both"/>
      </w:pPr>
      <w:r w:rsidRPr="00277C91">
        <w:t>3.2. Администрация муниципального образования «</w:t>
      </w:r>
      <w:r w:rsidR="00575DD1" w:rsidRPr="00277C91">
        <w:t>Сельское поселение Микулинское» ИНН 5071004610, КПП 507101001, ОГРН 1055011924330 Юридический и фактический адрес: Московская область, Лотошинский район, с.Микулино, ул.Микрорайон, 15.</w:t>
      </w:r>
    </w:p>
    <w:p w:rsidR="00575DD1" w:rsidRPr="00277C91" w:rsidRDefault="00575DD1" w:rsidP="00D06A33">
      <w:pPr>
        <w:pStyle w:val="ConsPlusNormal"/>
        <w:ind w:right="-5" w:firstLine="709"/>
        <w:jc w:val="both"/>
      </w:pPr>
      <w:r w:rsidRPr="00277C91">
        <w:t>3.3. Администрация муниципального образования «Сельское поселение Ошейкинское»</w:t>
      </w:r>
      <w:r w:rsidRPr="00277C91">
        <w:rPr>
          <w:rFonts w:ascii="Arial" w:hAnsi="Arial" w:cs="Arial"/>
          <w:color w:val="545454"/>
          <w:shd w:val="clear" w:color="auto" w:fill="FFFFFF"/>
        </w:rPr>
        <w:t xml:space="preserve"> </w:t>
      </w:r>
      <w:r w:rsidRPr="00277C91">
        <w:t>ИНН 5071004628 КПП 5071001001  ОГРН 1055011924582</w:t>
      </w:r>
      <w:r w:rsidRPr="00277C91">
        <w:rPr>
          <w:rFonts w:ascii="Arial" w:hAnsi="Arial" w:cs="Arial"/>
          <w:color w:val="545454"/>
          <w:shd w:val="clear" w:color="auto" w:fill="FFFFFF"/>
        </w:rPr>
        <w:t xml:space="preserve">. </w:t>
      </w:r>
      <w:r w:rsidRPr="00277C91">
        <w:t>Юридический и фактический адрес: Московская область, Лотошинский район, д.Ушаково, дом 55.</w:t>
      </w:r>
    </w:p>
    <w:p w:rsidR="008F50F0" w:rsidRPr="00277C91" w:rsidRDefault="008F50F0" w:rsidP="00D06A33">
      <w:pPr>
        <w:spacing w:line="240" w:lineRule="auto"/>
        <w:ind w:right="-5"/>
        <w:rPr>
          <w:sz w:val="24"/>
          <w:szCs w:val="24"/>
        </w:rPr>
      </w:pPr>
      <w:r w:rsidRPr="00277C91">
        <w:rPr>
          <w:b/>
          <w:sz w:val="24"/>
          <w:szCs w:val="24"/>
        </w:rPr>
        <w:t>4. Срок проведения проверки</w:t>
      </w:r>
      <w:r w:rsidRPr="00277C91">
        <w:rPr>
          <w:sz w:val="24"/>
          <w:szCs w:val="24"/>
        </w:rPr>
        <w:t xml:space="preserve"> -  с</w:t>
      </w:r>
      <w:r w:rsidR="00575DD1" w:rsidRPr="00277C91">
        <w:rPr>
          <w:sz w:val="24"/>
          <w:szCs w:val="24"/>
        </w:rPr>
        <w:t xml:space="preserve"> 23.0</w:t>
      </w:r>
      <w:r w:rsidR="00C9263D">
        <w:rPr>
          <w:sz w:val="24"/>
          <w:szCs w:val="24"/>
        </w:rPr>
        <w:t>6</w:t>
      </w:r>
      <w:r w:rsidR="00575DD1" w:rsidRPr="00277C91">
        <w:rPr>
          <w:sz w:val="24"/>
          <w:szCs w:val="24"/>
        </w:rPr>
        <w:t xml:space="preserve">.2016 года </w:t>
      </w:r>
      <w:r w:rsidRPr="00277C91">
        <w:rPr>
          <w:sz w:val="24"/>
          <w:szCs w:val="24"/>
        </w:rPr>
        <w:t xml:space="preserve"> по</w:t>
      </w:r>
      <w:r w:rsidR="00575DD1" w:rsidRPr="00277C91">
        <w:rPr>
          <w:sz w:val="24"/>
          <w:szCs w:val="24"/>
        </w:rPr>
        <w:t xml:space="preserve"> 15.07.2016 года</w:t>
      </w:r>
      <w:r w:rsidRPr="00277C91">
        <w:rPr>
          <w:sz w:val="24"/>
          <w:szCs w:val="24"/>
        </w:rPr>
        <w:t>.</w:t>
      </w:r>
    </w:p>
    <w:p w:rsidR="008F50F0" w:rsidRPr="00277C91" w:rsidRDefault="008F50F0" w:rsidP="00D06A33">
      <w:pPr>
        <w:spacing w:line="240" w:lineRule="auto"/>
        <w:ind w:right="-5"/>
        <w:rPr>
          <w:b/>
          <w:sz w:val="24"/>
          <w:szCs w:val="24"/>
        </w:rPr>
      </w:pPr>
      <w:r w:rsidRPr="00277C91">
        <w:rPr>
          <w:b/>
          <w:sz w:val="24"/>
          <w:szCs w:val="24"/>
        </w:rPr>
        <w:t>5. </w:t>
      </w:r>
      <w:r w:rsidR="00575DD1" w:rsidRPr="00277C91">
        <w:rPr>
          <w:b/>
          <w:sz w:val="24"/>
          <w:szCs w:val="24"/>
        </w:rPr>
        <w:t>Вопросы проверки</w:t>
      </w:r>
      <w:r w:rsidRPr="00277C91">
        <w:rPr>
          <w:b/>
          <w:sz w:val="24"/>
          <w:szCs w:val="24"/>
        </w:rPr>
        <w:t>:</w:t>
      </w:r>
    </w:p>
    <w:p w:rsidR="00575DD1" w:rsidRPr="00277C91" w:rsidRDefault="00575DD1" w:rsidP="00D06A33">
      <w:pPr>
        <w:spacing w:line="240" w:lineRule="auto"/>
        <w:ind w:right="-5"/>
        <w:rPr>
          <w:sz w:val="24"/>
          <w:szCs w:val="24"/>
        </w:rPr>
      </w:pPr>
      <w:r w:rsidRPr="00277C91">
        <w:rPr>
          <w:sz w:val="24"/>
          <w:szCs w:val="24"/>
        </w:rPr>
        <w:t>- соблюдение условий для предоставления межбюджетных трансфертов,</w:t>
      </w:r>
    </w:p>
    <w:p w:rsidR="00575DD1" w:rsidRPr="00277C91" w:rsidRDefault="00575DD1" w:rsidP="00D06A33">
      <w:pPr>
        <w:spacing w:line="240" w:lineRule="auto"/>
        <w:ind w:right="-5"/>
        <w:rPr>
          <w:sz w:val="24"/>
          <w:szCs w:val="24"/>
        </w:rPr>
      </w:pPr>
      <w:r w:rsidRPr="00277C91">
        <w:rPr>
          <w:sz w:val="24"/>
          <w:szCs w:val="24"/>
        </w:rPr>
        <w:t>- своевременность поступления, освоения, возврата неиспользованных средств межбюджетного трансферта</w:t>
      </w:r>
    </w:p>
    <w:p w:rsidR="00575DD1" w:rsidRPr="00277C91" w:rsidRDefault="00575DD1" w:rsidP="00D06A33">
      <w:pPr>
        <w:spacing w:line="240" w:lineRule="auto"/>
        <w:ind w:right="-5"/>
        <w:rPr>
          <w:sz w:val="24"/>
          <w:szCs w:val="24"/>
        </w:rPr>
      </w:pPr>
      <w:r w:rsidRPr="00277C91">
        <w:rPr>
          <w:sz w:val="24"/>
          <w:szCs w:val="24"/>
        </w:rPr>
        <w:t>- наличие утвержденных  бюджетных смет казенных учреждений, планов финансово-хозяйственной деятельности и муниципальных заданий.</w:t>
      </w:r>
    </w:p>
    <w:p w:rsidR="00575DD1" w:rsidRPr="00277C91" w:rsidRDefault="00575DD1" w:rsidP="00D06A33">
      <w:pPr>
        <w:spacing w:line="240" w:lineRule="auto"/>
        <w:ind w:right="-5"/>
        <w:rPr>
          <w:sz w:val="24"/>
          <w:szCs w:val="24"/>
        </w:rPr>
      </w:pPr>
      <w:r w:rsidRPr="00277C91">
        <w:rPr>
          <w:sz w:val="24"/>
          <w:szCs w:val="24"/>
        </w:rPr>
        <w:t>- соблюдение требований действующего законодательства при закупке товаров (работ, услуг) для муниципальных нужд.</w:t>
      </w:r>
    </w:p>
    <w:p w:rsidR="00575DD1" w:rsidRPr="00277C91" w:rsidRDefault="00575DD1" w:rsidP="00D06A33">
      <w:pPr>
        <w:spacing w:line="240" w:lineRule="auto"/>
        <w:ind w:right="-5"/>
        <w:rPr>
          <w:sz w:val="24"/>
          <w:szCs w:val="24"/>
        </w:rPr>
      </w:pPr>
      <w:r w:rsidRPr="00277C91">
        <w:rPr>
          <w:sz w:val="24"/>
          <w:szCs w:val="24"/>
        </w:rPr>
        <w:t>- эффективность и целевое использование межбюджетных трансфертов, достижение запланированных целевых показателей.</w:t>
      </w:r>
    </w:p>
    <w:p w:rsidR="00575DD1" w:rsidRPr="00277C91" w:rsidRDefault="00575DD1" w:rsidP="00D06A33">
      <w:pPr>
        <w:spacing w:line="240" w:lineRule="auto"/>
        <w:ind w:right="-5"/>
        <w:rPr>
          <w:sz w:val="24"/>
          <w:szCs w:val="24"/>
        </w:rPr>
      </w:pPr>
      <w:r w:rsidRPr="00277C91">
        <w:rPr>
          <w:sz w:val="24"/>
          <w:szCs w:val="24"/>
        </w:rPr>
        <w:t>- достоверность и полнота отчетной информации.</w:t>
      </w:r>
    </w:p>
    <w:p w:rsidR="008F50F0" w:rsidRPr="00277C91" w:rsidRDefault="008F50F0" w:rsidP="00D06A33">
      <w:pPr>
        <w:spacing w:line="240" w:lineRule="auto"/>
        <w:ind w:right="-5"/>
        <w:rPr>
          <w:sz w:val="24"/>
          <w:szCs w:val="24"/>
        </w:rPr>
      </w:pPr>
      <w:r w:rsidRPr="00277C91">
        <w:rPr>
          <w:b/>
          <w:sz w:val="24"/>
          <w:szCs w:val="24"/>
        </w:rPr>
        <w:lastRenderedPageBreak/>
        <w:t>6. Проверяемый период деятельности</w:t>
      </w:r>
      <w:r w:rsidRPr="00277C91">
        <w:rPr>
          <w:sz w:val="24"/>
          <w:szCs w:val="24"/>
        </w:rPr>
        <w:t xml:space="preserve">: </w:t>
      </w:r>
      <w:r w:rsidR="00575DD1" w:rsidRPr="00277C91">
        <w:rPr>
          <w:sz w:val="24"/>
          <w:szCs w:val="24"/>
        </w:rPr>
        <w:t>2015 год, при необходимости другие периоды.</w:t>
      </w:r>
    </w:p>
    <w:p w:rsidR="008F50F0" w:rsidRPr="00277C91" w:rsidRDefault="008F50F0" w:rsidP="00D06A33">
      <w:pPr>
        <w:spacing w:after="120" w:line="240" w:lineRule="auto"/>
        <w:ind w:right="-5"/>
        <w:rPr>
          <w:sz w:val="24"/>
          <w:szCs w:val="24"/>
        </w:rPr>
      </w:pPr>
      <w:r w:rsidRPr="00277C91">
        <w:rPr>
          <w:b/>
          <w:sz w:val="24"/>
          <w:szCs w:val="24"/>
        </w:rPr>
        <w:t>7. Краткая характеристика проверяемой сферы формирования и использования средств местного  бюджета  Лотошинского муниципального района Московской области</w:t>
      </w:r>
      <w:r w:rsidRPr="00277C91">
        <w:rPr>
          <w:sz w:val="24"/>
          <w:szCs w:val="24"/>
        </w:rPr>
        <w:t xml:space="preserve"> </w:t>
      </w:r>
    </w:p>
    <w:p w:rsidR="005E2E64" w:rsidRPr="00277C91" w:rsidRDefault="005E2E64" w:rsidP="00D06A33">
      <w:pPr>
        <w:pStyle w:val="ConsPlusNormal"/>
        <w:ind w:right="-5" w:firstLine="709"/>
        <w:jc w:val="both"/>
      </w:pPr>
      <w:r w:rsidRPr="00277C91">
        <w:t xml:space="preserve">Согласно статье 14 Федерального закона от 06.10.2003 года №131-ФЗ «Об общих принципах организации местного самоуправления в Российской Федерации» (далее – Федеральный закон №131-ФЗ), статье  6 Устава Лотошинского муниципального района, принятого решением Совета депутатов Лотошинского муниципального района Московской области от 28 июля </w:t>
      </w:r>
      <w:smartTag w:uri="urn:schemas-microsoft-com:office:smarttags" w:element="metricconverter">
        <w:smartTagPr>
          <w:attr w:name="ProductID" w:val="2006 г"/>
        </w:smartTagPr>
        <w:r w:rsidRPr="00277C91">
          <w:t>2006 г</w:t>
        </w:r>
      </w:smartTag>
      <w:r w:rsidRPr="00277C91">
        <w:t xml:space="preserve">. N 271/32 ( </w:t>
      </w:r>
      <w:r w:rsidR="006D3983">
        <w:t>в</w:t>
      </w:r>
      <w:r w:rsidRPr="00277C91">
        <w:t xml:space="preserve"> редакции решений Совета депутатов  от 17.11.2010 N 197/21, от 24.12.2012 </w:t>
      </w:r>
      <w:hyperlink r:id="rId6" w:history="1">
        <w:r w:rsidRPr="00277C91">
          <w:rPr>
            <w:color w:val="0000FF"/>
          </w:rPr>
          <w:t>N 407/42</w:t>
        </w:r>
      </w:hyperlink>
      <w:r w:rsidRPr="00277C91">
        <w:t xml:space="preserve">, от 26.08.2014 </w:t>
      </w:r>
      <w:hyperlink r:id="rId7" w:history="1">
        <w:r w:rsidRPr="00277C91">
          <w:rPr>
            <w:color w:val="0000FF"/>
          </w:rPr>
          <w:t>N 599/64</w:t>
        </w:r>
      </w:hyperlink>
      <w:r w:rsidRPr="00277C91">
        <w:t xml:space="preserve">, от 27.04.2015 </w:t>
      </w:r>
      <w:hyperlink r:id="rId8" w:history="1">
        <w:r w:rsidRPr="00277C91">
          <w:rPr>
            <w:color w:val="0000FF"/>
          </w:rPr>
          <w:t>N 75/10</w:t>
        </w:r>
      </w:hyperlink>
      <w:r w:rsidRPr="00277C91">
        <w:t xml:space="preserve">, от 24.12.2015 </w:t>
      </w:r>
      <w:hyperlink r:id="rId9" w:history="1">
        <w:r w:rsidRPr="00277C91">
          <w:rPr>
            <w:color w:val="0000FF"/>
          </w:rPr>
          <w:t>N 147А/17</w:t>
        </w:r>
      </w:hyperlink>
      <w:r w:rsidRPr="00277C91">
        <w:t>) (далее – Устав Лотошинского муниципального района),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является вопросом местного значения Лотошинского муниципального района.</w:t>
      </w:r>
    </w:p>
    <w:p w:rsidR="005E2E64" w:rsidRPr="00277C91" w:rsidRDefault="005E2E64" w:rsidP="00D06A33">
      <w:pPr>
        <w:pStyle w:val="ConsPlusNormal"/>
        <w:ind w:right="-5" w:firstLine="709"/>
        <w:jc w:val="both"/>
      </w:pPr>
    </w:p>
    <w:p w:rsidR="005E2E64" w:rsidRPr="00277C91" w:rsidRDefault="005E2E64" w:rsidP="00D06A33">
      <w:pPr>
        <w:pStyle w:val="ConsPlusNormal"/>
        <w:ind w:right="-5" w:firstLine="709"/>
        <w:jc w:val="both"/>
      </w:pPr>
      <w:r w:rsidRPr="00277C91">
        <w:t>В соответствии со ст. 15 Федерального закона 131-ФЗ, ст. 6 Устава Лотошинского муниципального района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6C55C5" w:rsidRDefault="006C55C5" w:rsidP="00D06A33">
      <w:pPr>
        <w:spacing w:line="240" w:lineRule="auto"/>
        <w:ind w:right="-5"/>
        <w:rPr>
          <w:sz w:val="24"/>
          <w:szCs w:val="24"/>
        </w:rPr>
      </w:pPr>
    </w:p>
    <w:p w:rsidR="005E2E64" w:rsidRPr="00277C91" w:rsidRDefault="005E2E64" w:rsidP="00D06A33">
      <w:pPr>
        <w:spacing w:line="240" w:lineRule="auto"/>
        <w:ind w:right="-5"/>
        <w:rPr>
          <w:sz w:val="24"/>
          <w:szCs w:val="24"/>
        </w:rPr>
      </w:pPr>
      <w:r w:rsidRPr="00277C91">
        <w:rPr>
          <w:sz w:val="24"/>
          <w:szCs w:val="24"/>
        </w:rPr>
        <w:t>Порядок предоставления иных межбюджетных трансфертов бюджетам поселений, входящих в состав Лотошинского муниципального района утвержден решением Совета депутатов Лотошинского муниципального района от 06.07.2015 года №91/12.</w:t>
      </w:r>
    </w:p>
    <w:p w:rsidR="005E2E64" w:rsidRPr="00277C91" w:rsidRDefault="005E2E64" w:rsidP="00D06A33">
      <w:pPr>
        <w:spacing w:after="120" w:line="240" w:lineRule="auto"/>
        <w:ind w:right="-5"/>
        <w:rPr>
          <w:sz w:val="24"/>
          <w:szCs w:val="24"/>
        </w:rPr>
      </w:pPr>
    </w:p>
    <w:p w:rsidR="008F50F0" w:rsidRDefault="008F50F0" w:rsidP="00D06A33">
      <w:pPr>
        <w:spacing w:line="240" w:lineRule="auto"/>
        <w:ind w:right="-5"/>
        <w:rPr>
          <w:b/>
          <w:sz w:val="24"/>
          <w:szCs w:val="24"/>
        </w:rPr>
      </w:pPr>
      <w:r w:rsidRPr="00277C91">
        <w:rPr>
          <w:b/>
          <w:sz w:val="24"/>
          <w:szCs w:val="24"/>
        </w:rPr>
        <w:t>8. По результатам проверки установлено следующее.</w:t>
      </w:r>
    </w:p>
    <w:p w:rsidR="006C55C5" w:rsidRPr="00277C91" w:rsidRDefault="006C55C5" w:rsidP="006C55C5">
      <w:pPr>
        <w:spacing w:after="120" w:line="240" w:lineRule="auto"/>
        <w:ind w:right="-5"/>
        <w:rPr>
          <w:sz w:val="24"/>
          <w:szCs w:val="24"/>
        </w:rPr>
      </w:pPr>
      <w:r w:rsidRPr="00277C91">
        <w:rPr>
          <w:sz w:val="24"/>
          <w:szCs w:val="24"/>
        </w:rPr>
        <w:t>Соглашения о передаче полномочий по решению вопроса местного значения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заключены:</w:t>
      </w:r>
    </w:p>
    <w:p w:rsidR="006C55C5" w:rsidRPr="00277C91" w:rsidRDefault="006C55C5" w:rsidP="006C55C5">
      <w:pPr>
        <w:spacing w:after="120" w:line="240" w:lineRule="auto"/>
        <w:ind w:right="-5"/>
        <w:rPr>
          <w:sz w:val="24"/>
          <w:szCs w:val="24"/>
        </w:rPr>
      </w:pPr>
      <w:r w:rsidRPr="00277C91">
        <w:rPr>
          <w:sz w:val="24"/>
          <w:szCs w:val="24"/>
        </w:rPr>
        <w:t>- с администрацией сельского поселения Ошейкинское – 31.12.2014 года соглашение №8/1-2015.</w:t>
      </w:r>
    </w:p>
    <w:p w:rsidR="006C55C5" w:rsidRPr="00277C91" w:rsidRDefault="006C55C5" w:rsidP="006C55C5">
      <w:pPr>
        <w:spacing w:after="120" w:line="240" w:lineRule="auto"/>
        <w:ind w:right="-5"/>
        <w:rPr>
          <w:sz w:val="24"/>
          <w:szCs w:val="24"/>
        </w:rPr>
      </w:pPr>
      <w:r w:rsidRPr="00277C91">
        <w:rPr>
          <w:sz w:val="24"/>
          <w:szCs w:val="24"/>
        </w:rPr>
        <w:t>-с администрацией сельского поселения Микулинское – 01.02.2015 года соглашение №19/</w:t>
      </w:r>
      <w:r w:rsidRPr="00277C91">
        <w:rPr>
          <w:sz w:val="24"/>
          <w:szCs w:val="24"/>
          <w:lang w:val="en-US"/>
        </w:rPr>
        <w:t>II</w:t>
      </w:r>
      <w:r w:rsidRPr="00277C91">
        <w:rPr>
          <w:sz w:val="24"/>
          <w:szCs w:val="24"/>
        </w:rPr>
        <w:t>-2015.</w:t>
      </w:r>
    </w:p>
    <w:p w:rsidR="006C55C5" w:rsidRPr="00277C91" w:rsidRDefault="006C55C5" w:rsidP="006C55C5">
      <w:pPr>
        <w:pStyle w:val="ConsPlusNormal"/>
        <w:ind w:right="-5" w:firstLine="709"/>
        <w:jc w:val="both"/>
      </w:pPr>
      <w:r w:rsidRPr="00277C91">
        <w:t>В нарушение ст. 1</w:t>
      </w:r>
      <w:r>
        <w:t>5</w:t>
      </w:r>
      <w:r w:rsidRPr="00277C91">
        <w:t xml:space="preserve"> Федерального закона 131-ФЗ, ст. 6 Устава Лотошинского муниципального района заключенное Соглашение не предусматривает финансовых санкций за неисполнение соглашения, а также не содержит перечень имущества, в отношении которого передается полномочие.</w:t>
      </w:r>
      <w:r w:rsidRPr="00277C91">
        <w:tab/>
      </w:r>
    </w:p>
    <w:p w:rsidR="006C55C5" w:rsidRPr="00277C91" w:rsidRDefault="006C55C5" w:rsidP="006C55C5">
      <w:pPr>
        <w:spacing w:after="120" w:line="240" w:lineRule="auto"/>
        <w:ind w:right="-5"/>
        <w:rPr>
          <w:sz w:val="24"/>
          <w:szCs w:val="24"/>
        </w:rPr>
      </w:pPr>
      <w:r w:rsidRPr="00277C91">
        <w:rPr>
          <w:sz w:val="24"/>
          <w:szCs w:val="24"/>
        </w:rPr>
        <w:lastRenderedPageBreak/>
        <w:t>Решением Совета депутатов Лотошинского муниципального района полномочие по решению вышеуказанного вопроса местного значения передано Администрации сельского поселения Ошейкинское – 03.02.2015 года решением №38/7, т.е. после даты заключении Соглашения.</w:t>
      </w:r>
    </w:p>
    <w:p w:rsidR="006C55C5" w:rsidRDefault="006C55C5" w:rsidP="006C55C5">
      <w:pPr>
        <w:spacing w:after="120" w:line="240" w:lineRule="auto"/>
        <w:ind w:right="-5"/>
        <w:rPr>
          <w:sz w:val="24"/>
          <w:szCs w:val="24"/>
        </w:rPr>
      </w:pPr>
      <w:r w:rsidRPr="00277C91">
        <w:rPr>
          <w:sz w:val="24"/>
          <w:szCs w:val="24"/>
        </w:rPr>
        <w:t>Решение Совета депутатов Лотошинского муниципального района о передаче полномочия  на 2015 год администрации  сельского поселения Микулинское отсутствует</w:t>
      </w:r>
    </w:p>
    <w:p w:rsidR="006C55C5" w:rsidRPr="00277C91" w:rsidRDefault="006C55C5" w:rsidP="006C55C5">
      <w:pPr>
        <w:spacing w:after="120" w:line="240" w:lineRule="auto"/>
        <w:ind w:right="-5"/>
        <w:rPr>
          <w:sz w:val="24"/>
          <w:szCs w:val="24"/>
        </w:rPr>
      </w:pPr>
      <w:r>
        <w:rPr>
          <w:sz w:val="24"/>
          <w:szCs w:val="24"/>
        </w:rPr>
        <w:t>В нарушение п.4ст.15 Федерального закона№131-ФЗ отсутствует нормативный правовой акт представительного органа Лотошинского муниципального района, определяющий порядок заключения соглашений, в связи с чем отсутствует единый порядок подхода  при решении вопроса о передаче полномочий по решению вопросов местного значении и предоставлению межбюджетных трансфертов.</w:t>
      </w:r>
    </w:p>
    <w:p w:rsidR="006C55C5" w:rsidRDefault="006C55C5" w:rsidP="006C55C5">
      <w:pPr>
        <w:spacing w:after="120" w:line="240" w:lineRule="auto"/>
        <w:ind w:right="-5"/>
        <w:rPr>
          <w:sz w:val="24"/>
          <w:szCs w:val="24"/>
        </w:rPr>
      </w:pPr>
      <w:r w:rsidRPr="00277C91">
        <w:rPr>
          <w:sz w:val="24"/>
          <w:szCs w:val="24"/>
        </w:rPr>
        <w:t xml:space="preserve">2. </w:t>
      </w:r>
      <w:r>
        <w:rPr>
          <w:sz w:val="24"/>
          <w:szCs w:val="24"/>
        </w:rPr>
        <w:t>Имущество, в отношении которого осуще</w:t>
      </w:r>
      <w:r w:rsidR="000F2FE1">
        <w:rPr>
          <w:sz w:val="24"/>
          <w:szCs w:val="24"/>
        </w:rPr>
        <w:t>ствлялось переданное полномочие</w:t>
      </w:r>
      <w:r>
        <w:rPr>
          <w:sz w:val="24"/>
          <w:szCs w:val="24"/>
        </w:rPr>
        <w:t>, передано в казну Лотошинского муниципального района администрацией сельского поселения Микулинское – 17.04.2015 года, администраций сельского поселения Ошейкинское – 05.05.2015 года.</w:t>
      </w:r>
    </w:p>
    <w:p w:rsidR="006C55C5" w:rsidRPr="00277C91" w:rsidRDefault="006C55C5" w:rsidP="006C55C5">
      <w:pPr>
        <w:pStyle w:val="ConsPlusNormal"/>
        <w:ind w:firstLine="708"/>
        <w:jc w:val="both"/>
      </w:pPr>
      <w:r w:rsidRPr="00277C91">
        <w:t>В нарушение Федерального закона от 06.112012 года №402-ФЗ «О бухгалтерском учете», приказа Минфина России от 01.07.2013 N 65н "Об утверждении Указаний о порядке применения бюджетной  классификации Российской Федерации" неправомерно произведены расходы по содержанию имущества, отсутствующего на балансе сельских администраций, с применением подстатьи КОСГУ 225 «Работы, услуги по содержанию имущества» в об</w:t>
      </w:r>
      <w:r w:rsidR="000F2FE1">
        <w:t>щ</w:t>
      </w:r>
      <w:r w:rsidRPr="00277C91">
        <w:t xml:space="preserve">ей сумме </w:t>
      </w:r>
      <w:r>
        <w:t>4679,0</w:t>
      </w:r>
      <w:r w:rsidRPr="00277C91">
        <w:t xml:space="preserve"> тыс. рублей, в том числе:</w:t>
      </w:r>
    </w:p>
    <w:p w:rsidR="006C55C5" w:rsidRPr="00277C91" w:rsidRDefault="006C55C5" w:rsidP="006C55C5">
      <w:pPr>
        <w:pStyle w:val="ConsPlusNormal"/>
        <w:ind w:firstLine="708"/>
        <w:jc w:val="both"/>
      </w:pPr>
      <w:r w:rsidRPr="00277C91">
        <w:t>-администрацией сельского поселения Микулинское – 2983,5 тыс. рублей;</w:t>
      </w:r>
    </w:p>
    <w:p w:rsidR="006C55C5" w:rsidRPr="00277C91" w:rsidRDefault="006C55C5" w:rsidP="006C55C5">
      <w:pPr>
        <w:pStyle w:val="ConsPlusNormal"/>
        <w:ind w:firstLine="708"/>
        <w:jc w:val="both"/>
      </w:pPr>
      <w:r w:rsidRPr="00277C91">
        <w:t>-администрацией сельского поселения Ошейкинское -  1695.5 тыс. рублей.</w:t>
      </w:r>
    </w:p>
    <w:p w:rsidR="006C55C5" w:rsidRPr="00277C91" w:rsidRDefault="006C55C5" w:rsidP="006C55C5">
      <w:pPr>
        <w:pStyle w:val="ConsPlusNormal"/>
        <w:ind w:firstLine="708"/>
        <w:jc w:val="both"/>
      </w:pPr>
    </w:p>
    <w:p w:rsidR="006C55C5" w:rsidRDefault="006C55C5" w:rsidP="006C55C5">
      <w:pPr>
        <w:pStyle w:val="a6"/>
        <w:spacing w:after="0"/>
        <w:ind w:firstLine="709"/>
        <w:jc w:val="both"/>
      </w:pPr>
      <w:r>
        <w:t>3. В нарушение статьи 179 Бюджетного кодекса, П</w:t>
      </w:r>
      <w:r w:rsidRPr="00277C91">
        <w:t>орядка разработки и реализации муниципальных программ Лотошинского муниципального района, утвержденного Постановлением Главы Лотошинского муниципального района №592 от 21.08.2014г.</w:t>
      </w:r>
      <w:r>
        <w:t xml:space="preserve"> муниципальная программа Лотошинского муниципального района «Развитие транспортной системы на территории Лотошинского муниципального района на 2015-2019 годы»</w:t>
      </w:r>
      <w:r w:rsidR="000F2FE1">
        <w:t>, м</w:t>
      </w:r>
      <w:r>
        <w:t xml:space="preserve">униципальная программа сельского поселения Ошейкинское «Автомобильные дороги общего пользования местного значения населенных пунктов муниципального образования «Сельское поселение Ошейкинское» на 2015-2019 год не </w:t>
      </w:r>
      <w:r w:rsidRPr="00277C91">
        <w:t>содерж</w:t>
      </w:r>
      <w:r>
        <w:t>а</w:t>
      </w:r>
      <w:r w:rsidRPr="00277C91">
        <w:t>т цели и задачи по выполнению работ в рамках исполняемых полномочий по содержанию автомобильных доро</w:t>
      </w:r>
      <w:r>
        <w:t>г, в</w:t>
      </w:r>
      <w:r w:rsidRPr="00277C91">
        <w:t xml:space="preserve"> финансовом обеспечении программы не учтены средства межбюджетных трансфертов из бюджета Лот</w:t>
      </w:r>
      <w:r>
        <w:t xml:space="preserve">ошинского муниципального района, а также </w:t>
      </w:r>
      <w:r w:rsidRPr="00277C91">
        <w:t>не содержат</w:t>
      </w:r>
      <w:r w:rsidR="000F2FE1">
        <w:t>ся</w:t>
      </w:r>
      <w:r w:rsidRPr="00277C91">
        <w:t xml:space="preserve"> количественные и качественные значения, отсутствует конкретный перечень объектов</w:t>
      </w:r>
      <w:r>
        <w:t xml:space="preserve"> для территории сельского поселения Ошейкинское</w:t>
      </w:r>
      <w:r w:rsidRPr="00277C91">
        <w:t>.</w:t>
      </w:r>
    </w:p>
    <w:p w:rsidR="006C55C5" w:rsidRDefault="006C55C5" w:rsidP="006C55C5">
      <w:pPr>
        <w:pStyle w:val="a6"/>
        <w:spacing w:after="0"/>
        <w:ind w:firstLine="709"/>
        <w:jc w:val="both"/>
      </w:pPr>
      <w:r>
        <w:t>4. В нарушение статьи 432 Гражданского кодекса</w:t>
      </w:r>
      <w:r w:rsidR="000F2FE1">
        <w:t xml:space="preserve"> РФ</w:t>
      </w:r>
      <w:r>
        <w:t>, статьи 9 Федерального закона от 06.12.2011 года №402-ФЗ «О бухгалтерском учете» заключенные договора, акты выполненных работ не раскрывают конкретную сущность выполненных работ, поставленного товара, оказанных услуг, что не позволяет однозначно оценить цели произведенных расходов (закупок) на их соответствие переданному полномочию.</w:t>
      </w:r>
    </w:p>
    <w:p w:rsidR="006C55C5" w:rsidRDefault="006C55C5" w:rsidP="006C55C5">
      <w:pPr>
        <w:pStyle w:val="a6"/>
        <w:spacing w:after="0"/>
        <w:ind w:firstLine="709"/>
        <w:jc w:val="both"/>
      </w:pPr>
      <w:r>
        <w:t>5. Установлены нарушения Федерального закона от 05.04.2013 года №44-ФЗ «О контрактной системе в сфере закупок товаров, работ, услуг для обеспечения государственных и муниципальных нужд», а именно: в администрациях сельских поселений Микулинское и Ошейкинское отсутствуют порядки формирования, утверждения и ведения планов-графиков закупок для муниципальных нужд (п.5 ст.21), не осуществляется контроль  за исполнением поставщиком (подрядчиком, исполнителем) условий контракта в соответствии с законодательством (п.1.ст.101), не проводится Экспертиза результатов контрактов, заключенных с единственным поставщиком (п.3.ст.94).</w:t>
      </w:r>
    </w:p>
    <w:p w:rsidR="006C55C5" w:rsidRDefault="006C55C5" w:rsidP="006C55C5">
      <w:pPr>
        <w:pStyle w:val="a6"/>
        <w:spacing w:after="0"/>
        <w:ind w:firstLine="709"/>
        <w:jc w:val="both"/>
      </w:pPr>
      <w:r>
        <w:lastRenderedPageBreak/>
        <w:t xml:space="preserve">6. </w:t>
      </w:r>
      <w:r w:rsidRPr="00277C91">
        <w:t>В нарушение статьи 93 Федерального закона №44-ФЗ сельским поселением Микулинское допущено нарушение при выборе способа определения поставщика (подрядчика, исполнителя)  как закупка у единственного поставщика.</w:t>
      </w:r>
      <w:r>
        <w:t xml:space="preserve"> Сумма нарушения 594,0 тыс. рублей.</w:t>
      </w:r>
    </w:p>
    <w:p w:rsidR="006C55C5" w:rsidRDefault="006C55C5" w:rsidP="00D06A33">
      <w:pPr>
        <w:spacing w:line="240" w:lineRule="auto"/>
        <w:ind w:right="-5"/>
        <w:rPr>
          <w:b/>
          <w:sz w:val="24"/>
          <w:szCs w:val="24"/>
        </w:rPr>
      </w:pPr>
    </w:p>
    <w:p w:rsidR="00A61FCD" w:rsidRPr="00277C91" w:rsidRDefault="00A61FCD" w:rsidP="00A61FCD">
      <w:pPr>
        <w:spacing w:after="120" w:line="240" w:lineRule="auto"/>
        <w:ind w:right="-5"/>
        <w:rPr>
          <w:sz w:val="24"/>
          <w:szCs w:val="24"/>
        </w:rPr>
      </w:pPr>
      <w:r>
        <w:rPr>
          <w:sz w:val="24"/>
          <w:szCs w:val="24"/>
        </w:rPr>
        <w:t>7</w:t>
      </w:r>
      <w:r w:rsidRPr="00277C91">
        <w:rPr>
          <w:sz w:val="24"/>
          <w:szCs w:val="24"/>
        </w:rPr>
        <w:t xml:space="preserve">. </w:t>
      </w:r>
      <w:r>
        <w:rPr>
          <w:sz w:val="24"/>
          <w:szCs w:val="24"/>
        </w:rPr>
        <w:t>Н</w:t>
      </w:r>
      <w:r w:rsidRPr="00277C91">
        <w:rPr>
          <w:sz w:val="24"/>
          <w:szCs w:val="24"/>
        </w:rPr>
        <w:t>а основании обращения прокуратуры Лотошинского района от 21.06.2016 года №16.173.2016, распоряжения Главы Лотошинского муниципального района от 28.06.2016 №121-р «О проведении проверки исполнения законодательства о противодействии коррупции при осуществлении закупок товаров, работ, услуг для обеспечения государственных и муниципальных нужд, совместно с Контрольно-счетной палатой Лотошинского муниципального района Московской области» контрольным органом в сфере закупок товаров, работ, услуг для обеспечени</w:t>
      </w:r>
      <w:r>
        <w:rPr>
          <w:sz w:val="24"/>
          <w:szCs w:val="24"/>
        </w:rPr>
        <w:t>я</w:t>
      </w:r>
      <w:r w:rsidRPr="00277C91">
        <w:rPr>
          <w:sz w:val="24"/>
          <w:szCs w:val="24"/>
        </w:rPr>
        <w:t xml:space="preserve"> муниципальных нужд на территории Лотошинского муниципального района проведены контрольные мероприятия в администрациях сельское поселение Микулинское и сельское поселение Ошейкинское. Результаты отражены  в актах №1/07-2016 от 20.07.2016 года и № 2/07-2016от 20.07.2016 года.</w:t>
      </w:r>
    </w:p>
    <w:p w:rsidR="00A61FCD" w:rsidRDefault="00A61FCD" w:rsidP="00A61FCD">
      <w:pPr>
        <w:spacing w:line="240" w:lineRule="auto"/>
        <w:ind w:right="-5"/>
        <w:rPr>
          <w:sz w:val="24"/>
          <w:szCs w:val="24"/>
        </w:rPr>
      </w:pPr>
      <w:r w:rsidRPr="00A61FCD">
        <w:rPr>
          <w:sz w:val="24"/>
          <w:szCs w:val="24"/>
        </w:rPr>
        <w:t>8.</w:t>
      </w:r>
      <w:r>
        <w:rPr>
          <w:b/>
          <w:sz w:val="24"/>
          <w:szCs w:val="24"/>
        </w:rPr>
        <w:t xml:space="preserve"> </w:t>
      </w:r>
      <w:r>
        <w:rPr>
          <w:sz w:val="24"/>
          <w:szCs w:val="24"/>
        </w:rPr>
        <w:t>Информация о результатах поведенного контрольного мероприятия направлена в Прокуратуру Лотошинского района 26.07.2016 года.</w:t>
      </w:r>
    </w:p>
    <w:p w:rsidR="00A61FCD" w:rsidRPr="00277C91" w:rsidRDefault="00A61FCD" w:rsidP="00D06A33">
      <w:pPr>
        <w:spacing w:line="240" w:lineRule="auto"/>
        <w:ind w:right="-5"/>
        <w:rPr>
          <w:b/>
          <w:sz w:val="24"/>
          <w:szCs w:val="24"/>
        </w:rPr>
      </w:pPr>
    </w:p>
    <w:sectPr w:rsidR="00A61FCD" w:rsidRPr="00277C91" w:rsidSect="00683660">
      <w:footerReference w:type="default" r:id="rId10"/>
      <w:pgSz w:w="11906" w:h="16838"/>
      <w:pgMar w:top="426"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AFA" w:rsidRDefault="00916AFA" w:rsidP="00FD71F9">
      <w:pPr>
        <w:spacing w:line="240" w:lineRule="auto"/>
      </w:pPr>
      <w:r>
        <w:separator/>
      </w:r>
    </w:p>
  </w:endnote>
  <w:endnote w:type="continuationSeparator" w:id="1">
    <w:p w:rsidR="00916AFA" w:rsidRDefault="00916AFA" w:rsidP="00FD71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F9" w:rsidRDefault="000E2AD6">
    <w:pPr>
      <w:pStyle w:val="aa"/>
      <w:jc w:val="right"/>
    </w:pPr>
    <w:fldSimple w:instr=" PAGE   \* MERGEFORMAT ">
      <w:r w:rsidR="0094462D">
        <w:rPr>
          <w:noProof/>
        </w:rPr>
        <w:t>1</w:t>
      </w:r>
    </w:fldSimple>
  </w:p>
  <w:p w:rsidR="00FD71F9" w:rsidRDefault="00FD71F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AFA" w:rsidRDefault="00916AFA" w:rsidP="00FD71F9">
      <w:pPr>
        <w:spacing w:line="240" w:lineRule="auto"/>
      </w:pPr>
      <w:r>
        <w:separator/>
      </w:r>
    </w:p>
  </w:footnote>
  <w:footnote w:type="continuationSeparator" w:id="1">
    <w:p w:rsidR="00916AFA" w:rsidRDefault="00916AFA" w:rsidP="00FD71F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8"/>
  <w:characterSpacingControl w:val="doNotCompress"/>
  <w:footnotePr>
    <w:footnote w:id="0"/>
    <w:footnote w:id="1"/>
  </w:footnotePr>
  <w:endnotePr>
    <w:endnote w:id="0"/>
    <w:endnote w:id="1"/>
  </w:endnotePr>
  <w:compat/>
  <w:rsids>
    <w:rsidRoot w:val="008F50F0"/>
    <w:rsid w:val="00006BCD"/>
    <w:rsid w:val="00011B99"/>
    <w:rsid w:val="000128C2"/>
    <w:rsid w:val="00012CAF"/>
    <w:rsid w:val="00012ED2"/>
    <w:rsid w:val="000228ED"/>
    <w:rsid w:val="000270DE"/>
    <w:rsid w:val="00027C5E"/>
    <w:rsid w:val="00030858"/>
    <w:rsid w:val="00032D8F"/>
    <w:rsid w:val="000345A1"/>
    <w:rsid w:val="00037F0A"/>
    <w:rsid w:val="00040E8A"/>
    <w:rsid w:val="00043DDB"/>
    <w:rsid w:val="0004548F"/>
    <w:rsid w:val="00051E4F"/>
    <w:rsid w:val="00052931"/>
    <w:rsid w:val="0005326F"/>
    <w:rsid w:val="00053DD5"/>
    <w:rsid w:val="0005456C"/>
    <w:rsid w:val="000548B3"/>
    <w:rsid w:val="00054BB6"/>
    <w:rsid w:val="000552BD"/>
    <w:rsid w:val="00062B43"/>
    <w:rsid w:val="00062B90"/>
    <w:rsid w:val="00065033"/>
    <w:rsid w:val="00073AE4"/>
    <w:rsid w:val="00074E23"/>
    <w:rsid w:val="0007576D"/>
    <w:rsid w:val="000765FA"/>
    <w:rsid w:val="00085283"/>
    <w:rsid w:val="00087BBD"/>
    <w:rsid w:val="000914D8"/>
    <w:rsid w:val="00093574"/>
    <w:rsid w:val="00095C19"/>
    <w:rsid w:val="00096673"/>
    <w:rsid w:val="000A1164"/>
    <w:rsid w:val="000A5C8E"/>
    <w:rsid w:val="000B71B9"/>
    <w:rsid w:val="000C48C0"/>
    <w:rsid w:val="000D4D95"/>
    <w:rsid w:val="000D5F07"/>
    <w:rsid w:val="000D686D"/>
    <w:rsid w:val="000E0150"/>
    <w:rsid w:val="000E2AD6"/>
    <w:rsid w:val="000E42B9"/>
    <w:rsid w:val="000E6459"/>
    <w:rsid w:val="000F2FE1"/>
    <w:rsid w:val="00100A8E"/>
    <w:rsid w:val="00110CE5"/>
    <w:rsid w:val="00111C4C"/>
    <w:rsid w:val="001125B0"/>
    <w:rsid w:val="00115E3B"/>
    <w:rsid w:val="001235AE"/>
    <w:rsid w:val="00130ED8"/>
    <w:rsid w:val="00137C5F"/>
    <w:rsid w:val="00140844"/>
    <w:rsid w:val="00141A6C"/>
    <w:rsid w:val="00142B15"/>
    <w:rsid w:val="0015002D"/>
    <w:rsid w:val="001531F6"/>
    <w:rsid w:val="001539AB"/>
    <w:rsid w:val="0015727D"/>
    <w:rsid w:val="00166DD0"/>
    <w:rsid w:val="00167E6B"/>
    <w:rsid w:val="00171A51"/>
    <w:rsid w:val="00172051"/>
    <w:rsid w:val="0017415E"/>
    <w:rsid w:val="00175632"/>
    <w:rsid w:val="00175E17"/>
    <w:rsid w:val="001818AD"/>
    <w:rsid w:val="001825F6"/>
    <w:rsid w:val="00185597"/>
    <w:rsid w:val="001A224A"/>
    <w:rsid w:val="001A33A5"/>
    <w:rsid w:val="001B18F0"/>
    <w:rsid w:val="001B2614"/>
    <w:rsid w:val="001C06B8"/>
    <w:rsid w:val="001C17D1"/>
    <w:rsid w:val="001D2B09"/>
    <w:rsid w:val="001E1B6E"/>
    <w:rsid w:val="001E3003"/>
    <w:rsid w:val="001E40D5"/>
    <w:rsid w:val="001E44D3"/>
    <w:rsid w:val="001E7E78"/>
    <w:rsid w:val="001F3379"/>
    <w:rsid w:val="001F694C"/>
    <w:rsid w:val="001F7CD5"/>
    <w:rsid w:val="00201675"/>
    <w:rsid w:val="00211819"/>
    <w:rsid w:val="00212192"/>
    <w:rsid w:val="0021322E"/>
    <w:rsid w:val="00215D74"/>
    <w:rsid w:val="00230D06"/>
    <w:rsid w:val="00233D41"/>
    <w:rsid w:val="00240404"/>
    <w:rsid w:val="00243C93"/>
    <w:rsid w:val="00243E0B"/>
    <w:rsid w:val="00245C2C"/>
    <w:rsid w:val="00245D26"/>
    <w:rsid w:val="00250FB1"/>
    <w:rsid w:val="002516AA"/>
    <w:rsid w:val="00254F2F"/>
    <w:rsid w:val="00255E7B"/>
    <w:rsid w:val="00257CF3"/>
    <w:rsid w:val="00261FE8"/>
    <w:rsid w:val="002623D5"/>
    <w:rsid w:val="002647D1"/>
    <w:rsid w:val="00267502"/>
    <w:rsid w:val="00267AC0"/>
    <w:rsid w:val="00270743"/>
    <w:rsid w:val="0027404C"/>
    <w:rsid w:val="002746F2"/>
    <w:rsid w:val="00277C91"/>
    <w:rsid w:val="00285B7E"/>
    <w:rsid w:val="00297E67"/>
    <w:rsid w:val="002A3C49"/>
    <w:rsid w:val="002B67EC"/>
    <w:rsid w:val="002C39F5"/>
    <w:rsid w:val="002D1D66"/>
    <w:rsid w:val="002D348F"/>
    <w:rsid w:val="002D3E49"/>
    <w:rsid w:val="002E19B1"/>
    <w:rsid w:val="002E1FB8"/>
    <w:rsid w:val="002E626C"/>
    <w:rsid w:val="002E7E4E"/>
    <w:rsid w:val="002F03AE"/>
    <w:rsid w:val="002F118F"/>
    <w:rsid w:val="002F382A"/>
    <w:rsid w:val="002F3855"/>
    <w:rsid w:val="002F4896"/>
    <w:rsid w:val="00307C28"/>
    <w:rsid w:val="00311893"/>
    <w:rsid w:val="0031491E"/>
    <w:rsid w:val="00315008"/>
    <w:rsid w:val="00315794"/>
    <w:rsid w:val="003166C4"/>
    <w:rsid w:val="00316F95"/>
    <w:rsid w:val="003236AB"/>
    <w:rsid w:val="00326608"/>
    <w:rsid w:val="00330153"/>
    <w:rsid w:val="00336720"/>
    <w:rsid w:val="003429F6"/>
    <w:rsid w:val="0035406F"/>
    <w:rsid w:val="003612E9"/>
    <w:rsid w:val="00361347"/>
    <w:rsid w:val="00362246"/>
    <w:rsid w:val="003623A6"/>
    <w:rsid w:val="00367323"/>
    <w:rsid w:val="00372286"/>
    <w:rsid w:val="00376339"/>
    <w:rsid w:val="00385B36"/>
    <w:rsid w:val="00395A19"/>
    <w:rsid w:val="003A475B"/>
    <w:rsid w:val="003A6801"/>
    <w:rsid w:val="003B0740"/>
    <w:rsid w:val="003C12E1"/>
    <w:rsid w:val="003C2291"/>
    <w:rsid w:val="003C38FB"/>
    <w:rsid w:val="003C6611"/>
    <w:rsid w:val="003D1E4C"/>
    <w:rsid w:val="003E02AF"/>
    <w:rsid w:val="003E3313"/>
    <w:rsid w:val="003F1F9A"/>
    <w:rsid w:val="003F6FA2"/>
    <w:rsid w:val="00402DDA"/>
    <w:rsid w:val="00403344"/>
    <w:rsid w:val="0040464D"/>
    <w:rsid w:val="00405B82"/>
    <w:rsid w:val="0040714C"/>
    <w:rsid w:val="0041350F"/>
    <w:rsid w:val="004153D6"/>
    <w:rsid w:val="00416471"/>
    <w:rsid w:val="0042093E"/>
    <w:rsid w:val="0042141F"/>
    <w:rsid w:val="004216E0"/>
    <w:rsid w:val="00421D65"/>
    <w:rsid w:val="00421E83"/>
    <w:rsid w:val="00423E01"/>
    <w:rsid w:val="00424579"/>
    <w:rsid w:val="00435E1A"/>
    <w:rsid w:val="00436F51"/>
    <w:rsid w:val="0043710D"/>
    <w:rsid w:val="00440137"/>
    <w:rsid w:val="004411D0"/>
    <w:rsid w:val="00443A26"/>
    <w:rsid w:val="00443D88"/>
    <w:rsid w:val="00453852"/>
    <w:rsid w:val="00455DB6"/>
    <w:rsid w:val="00462FCC"/>
    <w:rsid w:val="00465D2D"/>
    <w:rsid w:val="00467E65"/>
    <w:rsid w:val="00470E66"/>
    <w:rsid w:val="0047613E"/>
    <w:rsid w:val="0048069B"/>
    <w:rsid w:val="004819DF"/>
    <w:rsid w:val="00484D1B"/>
    <w:rsid w:val="00485763"/>
    <w:rsid w:val="00486684"/>
    <w:rsid w:val="00492AA6"/>
    <w:rsid w:val="00492DE5"/>
    <w:rsid w:val="004A3CE3"/>
    <w:rsid w:val="004A6C21"/>
    <w:rsid w:val="004A7250"/>
    <w:rsid w:val="004B0F0B"/>
    <w:rsid w:val="004B23A6"/>
    <w:rsid w:val="004B5882"/>
    <w:rsid w:val="004B7293"/>
    <w:rsid w:val="004C3794"/>
    <w:rsid w:val="004C579D"/>
    <w:rsid w:val="004D0C35"/>
    <w:rsid w:val="004D1D28"/>
    <w:rsid w:val="004D234D"/>
    <w:rsid w:val="004D44F0"/>
    <w:rsid w:val="004D5015"/>
    <w:rsid w:val="004D652B"/>
    <w:rsid w:val="004E03D9"/>
    <w:rsid w:val="004E33F6"/>
    <w:rsid w:val="004F6992"/>
    <w:rsid w:val="00500A65"/>
    <w:rsid w:val="00505607"/>
    <w:rsid w:val="00514565"/>
    <w:rsid w:val="00522DD4"/>
    <w:rsid w:val="0052601E"/>
    <w:rsid w:val="00527BA4"/>
    <w:rsid w:val="00533958"/>
    <w:rsid w:val="00542183"/>
    <w:rsid w:val="0054308F"/>
    <w:rsid w:val="0054389C"/>
    <w:rsid w:val="005514B8"/>
    <w:rsid w:val="005559BD"/>
    <w:rsid w:val="00556316"/>
    <w:rsid w:val="00560E92"/>
    <w:rsid w:val="00563F42"/>
    <w:rsid w:val="0056680C"/>
    <w:rsid w:val="005707EB"/>
    <w:rsid w:val="00575DD1"/>
    <w:rsid w:val="00576670"/>
    <w:rsid w:val="005778C3"/>
    <w:rsid w:val="00580433"/>
    <w:rsid w:val="00582DD0"/>
    <w:rsid w:val="0058492C"/>
    <w:rsid w:val="0058662A"/>
    <w:rsid w:val="00591A46"/>
    <w:rsid w:val="005A0D95"/>
    <w:rsid w:val="005A1A75"/>
    <w:rsid w:val="005A2285"/>
    <w:rsid w:val="005A2EC4"/>
    <w:rsid w:val="005A37A4"/>
    <w:rsid w:val="005A68D6"/>
    <w:rsid w:val="005B5615"/>
    <w:rsid w:val="005B5CA4"/>
    <w:rsid w:val="005B79B6"/>
    <w:rsid w:val="005C04E7"/>
    <w:rsid w:val="005C09B8"/>
    <w:rsid w:val="005C3182"/>
    <w:rsid w:val="005C6080"/>
    <w:rsid w:val="005C60A6"/>
    <w:rsid w:val="005C7C09"/>
    <w:rsid w:val="005D7B5D"/>
    <w:rsid w:val="005E2E64"/>
    <w:rsid w:val="005E313A"/>
    <w:rsid w:val="005E49AB"/>
    <w:rsid w:val="005E6438"/>
    <w:rsid w:val="005E69AF"/>
    <w:rsid w:val="005F4870"/>
    <w:rsid w:val="005F6227"/>
    <w:rsid w:val="005F62C7"/>
    <w:rsid w:val="005F743B"/>
    <w:rsid w:val="00604DC6"/>
    <w:rsid w:val="00606FDE"/>
    <w:rsid w:val="0061478E"/>
    <w:rsid w:val="006235C0"/>
    <w:rsid w:val="00632BD9"/>
    <w:rsid w:val="00634BD2"/>
    <w:rsid w:val="006359C9"/>
    <w:rsid w:val="00635EA2"/>
    <w:rsid w:val="00637C0B"/>
    <w:rsid w:val="00640311"/>
    <w:rsid w:val="00647048"/>
    <w:rsid w:val="00652DE5"/>
    <w:rsid w:val="00657832"/>
    <w:rsid w:val="00660CC3"/>
    <w:rsid w:val="00662C07"/>
    <w:rsid w:val="00670EDB"/>
    <w:rsid w:val="006749BA"/>
    <w:rsid w:val="006832D3"/>
    <w:rsid w:val="00683660"/>
    <w:rsid w:val="00685659"/>
    <w:rsid w:val="00685841"/>
    <w:rsid w:val="00687E0B"/>
    <w:rsid w:val="00696864"/>
    <w:rsid w:val="006A007C"/>
    <w:rsid w:val="006A2158"/>
    <w:rsid w:val="006B3F9B"/>
    <w:rsid w:val="006C55C5"/>
    <w:rsid w:val="006C7C18"/>
    <w:rsid w:val="006D020A"/>
    <w:rsid w:val="006D1F56"/>
    <w:rsid w:val="006D3983"/>
    <w:rsid w:val="006D498D"/>
    <w:rsid w:val="006D6E95"/>
    <w:rsid w:val="006F0758"/>
    <w:rsid w:val="006F0DB6"/>
    <w:rsid w:val="006F236C"/>
    <w:rsid w:val="006F258B"/>
    <w:rsid w:val="0070033B"/>
    <w:rsid w:val="00704BD4"/>
    <w:rsid w:val="00707EE3"/>
    <w:rsid w:val="00714D73"/>
    <w:rsid w:val="00724BA3"/>
    <w:rsid w:val="00740237"/>
    <w:rsid w:val="007407C9"/>
    <w:rsid w:val="00760BCE"/>
    <w:rsid w:val="007614DA"/>
    <w:rsid w:val="00776668"/>
    <w:rsid w:val="00783376"/>
    <w:rsid w:val="00787D6E"/>
    <w:rsid w:val="00787ED0"/>
    <w:rsid w:val="0079190B"/>
    <w:rsid w:val="007945CD"/>
    <w:rsid w:val="007957A2"/>
    <w:rsid w:val="0079718B"/>
    <w:rsid w:val="007A2292"/>
    <w:rsid w:val="007A4F82"/>
    <w:rsid w:val="007A5CBE"/>
    <w:rsid w:val="007A5F1B"/>
    <w:rsid w:val="007C39E6"/>
    <w:rsid w:val="007C435F"/>
    <w:rsid w:val="007D462F"/>
    <w:rsid w:val="007D6037"/>
    <w:rsid w:val="007D60C0"/>
    <w:rsid w:val="007E1E98"/>
    <w:rsid w:val="007E4712"/>
    <w:rsid w:val="007E67BB"/>
    <w:rsid w:val="007F0110"/>
    <w:rsid w:val="007F79FE"/>
    <w:rsid w:val="007F7FE7"/>
    <w:rsid w:val="00802C26"/>
    <w:rsid w:val="00805C8D"/>
    <w:rsid w:val="00807F6D"/>
    <w:rsid w:val="00810A47"/>
    <w:rsid w:val="008125EB"/>
    <w:rsid w:val="0081359D"/>
    <w:rsid w:val="00820E31"/>
    <w:rsid w:val="00821001"/>
    <w:rsid w:val="0082267E"/>
    <w:rsid w:val="00824E94"/>
    <w:rsid w:val="00825EF4"/>
    <w:rsid w:val="008263B3"/>
    <w:rsid w:val="00832838"/>
    <w:rsid w:val="00832AC4"/>
    <w:rsid w:val="00833507"/>
    <w:rsid w:val="00843CB4"/>
    <w:rsid w:val="00845DC3"/>
    <w:rsid w:val="00850BA4"/>
    <w:rsid w:val="00856F4E"/>
    <w:rsid w:val="008578C3"/>
    <w:rsid w:val="00857D5E"/>
    <w:rsid w:val="00864307"/>
    <w:rsid w:val="00866020"/>
    <w:rsid w:val="008803D1"/>
    <w:rsid w:val="008913FB"/>
    <w:rsid w:val="00897159"/>
    <w:rsid w:val="008A400F"/>
    <w:rsid w:val="008A4F62"/>
    <w:rsid w:val="008B56BC"/>
    <w:rsid w:val="008C5DC2"/>
    <w:rsid w:val="008C6015"/>
    <w:rsid w:val="008C61F3"/>
    <w:rsid w:val="008C7382"/>
    <w:rsid w:val="008D13DE"/>
    <w:rsid w:val="008D16B1"/>
    <w:rsid w:val="008D3A72"/>
    <w:rsid w:val="008D4E62"/>
    <w:rsid w:val="008D6E02"/>
    <w:rsid w:val="008E10D3"/>
    <w:rsid w:val="008E4232"/>
    <w:rsid w:val="008F1800"/>
    <w:rsid w:val="008F4C70"/>
    <w:rsid w:val="008F50F0"/>
    <w:rsid w:val="008F7201"/>
    <w:rsid w:val="009051F7"/>
    <w:rsid w:val="009146AB"/>
    <w:rsid w:val="00915911"/>
    <w:rsid w:val="00916AFA"/>
    <w:rsid w:val="00921836"/>
    <w:rsid w:val="00923ACE"/>
    <w:rsid w:val="00926623"/>
    <w:rsid w:val="00927341"/>
    <w:rsid w:val="0093254F"/>
    <w:rsid w:val="00936F8A"/>
    <w:rsid w:val="0094462D"/>
    <w:rsid w:val="009447B8"/>
    <w:rsid w:val="00945320"/>
    <w:rsid w:val="0095209C"/>
    <w:rsid w:val="009533FF"/>
    <w:rsid w:val="00961D6E"/>
    <w:rsid w:val="00965896"/>
    <w:rsid w:val="00967A38"/>
    <w:rsid w:val="00974AFC"/>
    <w:rsid w:val="0097735A"/>
    <w:rsid w:val="00981646"/>
    <w:rsid w:val="0098641C"/>
    <w:rsid w:val="00986D02"/>
    <w:rsid w:val="0099297C"/>
    <w:rsid w:val="00993E01"/>
    <w:rsid w:val="009A392F"/>
    <w:rsid w:val="009A7560"/>
    <w:rsid w:val="009B5224"/>
    <w:rsid w:val="009B76AA"/>
    <w:rsid w:val="009C4BD2"/>
    <w:rsid w:val="009C6645"/>
    <w:rsid w:val="009C79E4"/>
    <w:rsid w:val="009C7DE9"/>
    <w:rsid w:val="009D0F8D"/>
    <w:rsid w:val="009D173F"/>
    <w:rsid w:val="009D1ED0"/>
    <w:rsid w:val="009E3893"/>
    <w:rsid w:val="009E3BFF"/>
    <w:rsid w:val="009E63CF"/>
    <w:rsid w:val="009E7857"/>
    <w:rsid w:val="009F0445"/>
    <w:rsid w:val="009F0AE8"/>
    <w:rsid w:val="009F0B2B"/>
    <w:rsid w:val="009F130C"/>
    <w:rsid w:val="009F351B"/>
    <w:rsid w:val="009F7CAC"/>
    <w:rsid w:val="00A03F50"/>
    <w:rsid w:val="00A04D1E"/>
    <w:rsid w:val="00A15C34"/>
    <w:rsid w:val="00A15C6C"/>
    <w:rsid w:val="00A16AB6"/>
    <w:rsid w:val="00A20164"/>
    <w:rsid w:val="00A20C78"/>
    <w:rsid w:val="00A22015"/>
    <w:rsid w:val="00A27BB9"/>
    <w:rsid w:val="00A33C12"/>
    <w:rsid w:val="00A356D0"/>
    <w:rsid w:val="00A36644"/>
    <w:rsid w:val="00A416E9"/>
    <w:rsid w:val="00A436B0"/>
    <w:rsid w:val="00A52B3C"/>
    <w:rsid w:val="00A53E0B"/>
    <w:rsid w:val="00A553A9"/>
    <w:rsid w:val="00A56143"/>
    <w:rsid w:val="00A57B12"/>
    <w:rsid w:val="00A606F5"/>
    <w:rsid w:val="00A60B26"/>
    <w:rsid w:val="00A61FCD"/>
    <w:rsid w:val="00A62837"/>
    <w:rsid w:val="00A628B5"/>
    <w:rsid w:val="00A6398A"/>
    <w:rsid w:val="00A648CC"/>
    <w:rsid w:val="00A6767E"/>
    <w:rsid w:val="00A70DD1"/>
    <w:rsid w:val="00A727BD"/>
    <w:rsid w:val="00A7400E"/>
    <w:rsid w:val="00A75451"/>
    <w:rsid w:val="00A76E34"/>
    <w:rsid w:val="00A811CB"/>
    <w:rsid w:val="00A839E9"/>
    <w:rsid w:val="00A86506"/>
    <w:rsid w:val="00A869CC"/>
    <w:rsid w:val="00A9310C"/>
    <w:rsid w:val="00A9313E"/>
    <w:rsid w:val="00A94369"/>
    <w:rsid w:val="00A97E18"/>
    <w:rsid w:val="00AA7726"/>
    <w:rsid w:val="00AB2ED2"/>
    <w:rsid w:val="00AB332D"/>
    <w:rsid w:val="00AB3FAB"/>
    <w:rsid w:val="00AC12D1"/>
    <w:rsid w:val="00AC1FD4"/>
    <w:rsid w:val="00AC601A"/>
    <w:rsid w:val="00AD5C18"/>
    <w:rsid w:val="00AD7F7F"/>
    <w:rsid w:val="00AE36E8"/>
    <w:rsid w:val="00AE3DB4"/>
    <w:rsid w:val="00AE591C"/>
    <w:rsid w:val="00AF232F"/>
    <w:rsid w:val="00AF3F1A"/>
    <w:rsid w:val="00AF52FB"/>
    <w:rsid w:val="00B02366"/>
    <w:rsid w:val="00B0264C"/>
    <w:rsid w:val="00B1296A"/>
    <w:rsid w:val="00B165E2"/>
    <w:rsid w:val="00B23BD8"/>
    <w:rsid w:val="00B25769"/>
    <w:rsid w:val="00B26528"/>
    <w:rsid w:val="00B301F8"/>
    <w:rsid w:val="00B31207"/>
    <w:rsid w:val="00B32CDF"/>
    <w:rsid w:val="00B418BD"/>
    <w:rsid w:val="00B41DCE"/>
    <w:rsid w:val="00B42C18"/>
    <w:rsid w:val="00B4603B"/>
    <w:rsid w:val="00B5131B"/>
    <w:rsid w:val="00B530E4"/>
    <w:rsid w:val="00B558E7"/>
    <w:rsid w:val="00B57203"/>
    <w:rsid w:val="00B606EC"/>
    <w:rsid w:val="00B62596"/>
    <w:rsid w:val="00B77C53"/>
    <w:rsid w:val="00B831CB"/>
    <w:rsid w:val="00B90BE1"/>
    <w:rsid w:val="00B90C46"/>
    <w:rsid w:val="00B90F27"/>
    <w:rsid w:val="00B9246C"/>
    <w:rsid w:val="00B92DA5"/>
    <w:rsid w:val="00B93B6F"/>
    <w:rsid w:val="00BA421E"/>
    <w:rsid w:val="00BB2756"/>
    <w:rsid w:val="00BB49E2"/>
    <w:rsid w:val="00BC0E7A"/>
    <w:rsid w:val="00BC0F2A"/>
    <w:rsid w:val="00BD72D3"/>
    <w:rsid w:val="00BE00B9"/>
    <w:rsid w:val="00BE254F"/>
    <w:rsid w:val="00BE495B"/>
    <w:rsid w:val="00BF0C15"/>
    <w:rsid w:val="00BF2952"/>
    <w:rsid w:val="00BF4A26"/>
    <w:rsid w:val="00C01DDB"/>
    <w:rsid w:val="00C0536A"/>
    <w:rsid w:val="00C10351"/>
    <w:rsid w:val="00C10EBA"/>
    <w:rsid w:val="00C13EDF"/>
    <w:rsid w:val="00C14C91"/>
    <w:rsid w:val="00C17315"/>
    <w:rsid w:val="00C20BE5"/>
    <w:rsid w:val="00C20DAD"/>
    <w:rsid w:val="00C23CC4"/>
    <w:rsid w:val="00C33365"/>
    <w:rsid w:val="00C3344D"/>
    <w:rsid w:val="00C37C92"/>
    <w:rsid w:val="00C40ECE"/>
    <w:rsid w:val="00C53931"/>
    <w:rsid w:val="00C54240"/>
    <w:rsid w:val="00C65602"/>
    <w:rsid w:val="00C66382"/>
    <w:rsid w:val="00C70787"/>
    <w:rsid w:val="00C7296A"/>
    <w:rsid w:val="00C72BE3"/>
    <w:rsid w:val="00C80DBB"/>
    <w:rsid w:val="00C81270"/>
    <w:rsid w:val="00C814F4"/>
    <w:rsid w:val="00C83FAC"/>
    <w:rsid w:val="00C85504"/>
    <w:rsid w:val="00C85856"/>
    <w:rsid w:val="00C9263D"/>
    <w:rsid w:val="00C93941"/>
    <w:rsid w:val="00CA7498"/>
    <w:rsid w:val="00CB4AF8"/>
    <w:rsid w:val="00CB5D2C"/>
    <w:rsid w:val="00CC0882"/>
    <w:rsid w:val="00CC0EBC"/>
    <w:rsid w:val="00CC3BD6"/>
    <w:rsid w:val="00CC732E"/>
    <w:rsid w:val="00CD1223"/>
    <w:rsid w:val="00CD766B"/>
    <w:rsid w:val="00CE0A06"/>
    <w:rsid w:val="00CE3D79"/>
    <w:rsid w:val="00CE4555"/>
    <w:rsid w:val="00CE5360"/>
    <w:rsid w:val="00CF1C54"/>
    <w:rsid w:val="00CF6B06"/>
    <w:rsid w:val="00D00D32"/>
    <w:rsid w:val="00D05482"/>
    <w:rsid w:val="00D05BD4"/>
    <w:rsid w:val="00D06A33"/>
    <w:rsid w:val="00D10E9E"/>
    <w:rsid w:val="00D11712"/>
    <w:rsid w:val="00D142CA"/>
    <w:rsid w:val="00D16330"/>
    <w:rsid w:val="00D20775"/>
    <w:rsid w:val="00D277B0"/>
    <w:rsid w:val="00D32892"/>
    <w:rsid w:val="00D33D68"/>
    <w:rsid w:val="00D34C34"/>
    <w:rsid w:val="00D460F2"/>
    <w:rsid w:val="00D475FC"/>
    <w:rsid w:val="00D51490"/>
    <w:rsid w:val="00D533BF"/>
    <w:rsid w:val="00D55FF0"/>
    <w:rsid w:val="00D56F64"/>
    <w:rsid w:val="00D577A3"/>
    <w:rsid w:val="00D624A7"/>
    <w:rsid w:val="00D73CE3"/>
    <w:rsid w:val="00D75814"/>
    <w:rsid w:val="00D842DA"/>
    <w:rsid w:val="00D90734"/>
    <w:rsid w:val="00D92BDA"/>
    <w:rsid w:val="00D92DE8"/>
    <w:rsid w:val="00D93826"/>
    <w:rsid w:val="00D95793"/>
    <w:rsid w:val="00D97F66"/>
    <w:rsid w:val="00DA4874"/>
    <w:rsid w:val="00DA5F47"/>
    <w:rsid w:val="00DA7AB8"/>
    <w:rsid w:val="00DB18F1"/>
    <w:rsid w:val="00DC26AC"/>
    <w:rsid w:val="00DC69FD"/>
    <w:rsid w:val="00DD45CE"/>
    <w:rsid w:val="00DD4F16"/>
    <w:rsid w:val="00DD71F5"/>
    <w:rsid w:val="00DE1850"/>
    <w:rsid w:val="00DE3394"/>
    <w:rsid w:val="00DF00F3"/>
    <w:rsid w:val="00DF34CA"/>
    <w:rsid w:val="00DF6FD8"/>
    <w:rsid w:val="00E0080C"/>
    <w:rsid w:val="00E10BB1"/>
    <w:rsid w:val="00E16AE3"/>
    <w:rsid w:val="00E17154"/>
    <w:rsid w:val="00E17C57"/>
    <w:rsid w:val="00E27F67"/>
    <w:rsid w:val="00E3073B"/>
    <w:rsid w:val="00E337A3"/>
    <w:rsid w:val="00E378B7"/>
    <w:rsid w:val="00E538B3"/>
    <w:rsid w:val="00E55252"/>
    <w:rsid w:val="00E56124"/>
    <w:rsid w:val="00E61CD6"/>
    <w:rsid w:val="00E67FEA"/>
    <w:rsid w:val="00E753AB"/>
    <w:rsid w:val="00E77DDD"/>
    <w:rsid w:val="00E80FF0"/>
    <w:rsid w:val="00E97343"/>
    <w:rsid w:val="00EA2E21"/>
    <w:rsid w:val="00EA3C7A"/>
    <w:rsid w:val="00EA3F06"/>
    <w:rsid w:val="00EA6ED8"/>
    <w:rsid w:val="00EB39CF"/>
    <w:rsid w:val="00EB5C5E"/>
    <w:rsid w:val="00EB7582"/>
    <w:rsid w:val="00ED0AA4"/>
    <w:rsid w:val="00ED36CD"/>
    <w:rsid w:val="00ED54AB"/>
    <w:rsid w:val="00EE2B1C"/>
    <w:rsid w:val="00EE5728"/>
    <w:rsid w:val="00EF0419"/>
    <w:rsid w:val="00EF190B"/>
    <w:rsid w:val="00EF4D89"/>
    <w:rsid w:val="00EF5500"/>
    <w:rsid w:val="00F002F1"/>
    <w:rsid w:val="00F00FC4"/>
    <w:rsid w:val="00F07C21"/>
    <w:rsid w:val="00F125BD"/>
    <w:rsid w:val="00F148A7"/>
    <w:rsid w:val="00F210FD"/>
    <w:rsid w:val="00F2139C"/>
    <w:rsid w:val="00F235FD"/>
    <w:rsid w:val="00F254FE"/>
    <w:rsid w:val="00F3556C"/>
    <w:rsid w:val="00F4064E"/>
    <w:rsid w:val="00F44B5A"/>
    <w:rsid w:val="00F4748F"/>
    <w:rsid w:val="00F50E03"/>
    <w:rsid w:val="00F51303"/>
    <w:rsid w:val="00F55611"/>
    <w:rsid w:val="00F56A22"/>
    <w:rsid w:val="00F61A28"/>
    <w:rsid w:val="00F62279"/>
    <w:rsid w:val="00F631D0"/>
    <w:rsid w:val="00F63724"/>
    <w:rsid w:val="00F641F7"/>
    <w:rsid w:val="00F7771D"/>
    <w:rsid w:val="00F80E61"/>
    <w:rsid w:val="00F85B4C"/>
    <w:rsid w:val="00F85BD5"/>
    <w:rsid w:val="00F91219"/>
    <w:rsid w:val="00F9246D"/>
    <w:rsid w:val="00F94275"/>
    <w:rsid w:val="00F96F46"/>
    <w:rsid w:val="00FA088C"/>
    <w:rsid w:val="00FA0E39"/>
    <w:rsid w:val="00FA272C"/>
    <w:rsid w:val="00FA27CA"/>
    <w:rsid w:val="00FA360F"/>
    <w:rsid w:val="00FA5E0B"/>
    <w:rsid w:val="00FA7A2A"/>
    <w:rsid w:val="00FB0EE7"/>
    <w:rsid w:val="00FB10CD"/>
    <w:rsid w:val="00FB6353"/>
    <w:rsid w:val="00FC4711"/>
    <w:rsid w:val="00FC61E2"/>
    <w:rsid w:val="00FC7251"/>
    <w:rsid w:val="00FD0720"/>
    <w:rsid w:val="00FD51EB"/>
    <w:rsid w:val="00FD5EE4"/>
    <w:rsid w:val="00FD71F9"/>
    <w:rsid w:val="00FD7644"/>
    <w:rsid w:val="00FE0D28"/>
    <w:rsid w:val="00FE2B61"/>
    <w:rsid w:val="00FF02D0"/>
    <w:rsid w:val="00FF1434"/>
    <w:rsid w:val="00FF4791"/>
    <w:rsid w:val="00FF7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50F0"/>
    <w:pPr>
      <w:spacing w:line="360" w:lineRule="auto"/>
      <w:ind w:firstLine="709"/>
      <w:jc w:val="both"/>
    </w:pPr>
    <w:rPr>
      <w:sz w:val="28"/>
    </w:rPr>
  </w:style>
  <w:style w:type="paragraph" w:styleId="2">
    <w:name w:val="heading 2"/>
    <w:basedOn w:val="a"/>
    <w:next w:val="a"/>
    <w:link w:val="20"/>
    <w:qFormat/>
    <w:rsid w:val="008F50F0"/>
    <w:pPr>
      <w:spacing w:line="240" w:lineRule="auto"/>
      <w:ind w:firstLine="0"/>
      <w:jc w:val="center"/>
      <w:outlineLvl w:val="1"/>
    </w:pPr>
    <w:rPr>
      <w:b/>
      <w:caps/>
      <w:snapToGrid w:val="0"/>
      <w:szCs w:val="28"/>
    </w:rPr>
  </w:style>
  <w:style w:type="paragraph" w:styleId="3">
    <w:name w:val="heading 3"/>
    <w:basedOn w:val="a"/>
    <w:next w:val="a"/>
    <w:link w:val="30"/>
    <w:qFormat/>
    <w:rsid w:val="008F50F0"/>
    <w:pPr>
      <w:spacing w:line="240" w:lineRule="auto"/>
      <w:ind w:firstLine="0"/>
      <w:jc w:val="center"/>
      <w:outlineLvl w:val="2"/>
    </w:pPr>
    <w:rPr>
      <w:b/>
      <w:snapToGrid w:val="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8F50F0"/>
    <w:rPr>
      <w:b/>
      <w:caps/>
      <w:snapToGrid w:val="0"/>
      <w:sz w:val="28"/>
      <w:szCs w:val="28"/>
      <w:lang w:val="ru-RU" w:eastAsia="ru-RU" w:bidi="ar-SA"/>
    </w:rPr>
  </w:style>
  <w:style w:type="character" w:customStyle="1" w:styleId="30">
    <w:name w:val="Заголовок 3 Знак"/>
    <w:link w:val="3"/>
    <w:rsid w:val="008F50F0"/>
    <w:rPr>
      <w:b/>
      <w:snapToGrid w:val="0"/>
      <w:sz w:val="28"/>
      <w:szCs w:val="28"/>
      <w:lang w:val="ru-RU" w:eastAsia="ru-RU" w:bidi="ar-SA"/>
    </w:rPr>
  </w:style>
  <w:style w:type="paragraph" w:customStyle="1" w:styleId="a3">
    <w:name w:val="подпись"/>
    <w:basedOn w:val="a"/>
    <w:rsid w:val="008F50F0"/>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8F50F0"/>
    <w:pPr>
      <w:overflowPunct w:val="0"/>
      <w:autoSpaceDE w:val="0"/>
      <w:autoSpaceDN w:val="0"/>
      <w:adjustRightInd w:val="0"/>
      <w:spacing w:line="240" w:lineRule="auto"/>
      <w:ind w:firstLine="0"/>
      <w:jc w:val="left"/>
      <w:textAlignment w:val="baseline"/>
    </w:pPr>
    <w:rPr>
      <w:szCs w:val="28"/>
    </w:rPr>
  </w:style>
  <w:style w:type="paragraph" w:customStyle="1" w:styleId="ConsPlusNormal">
    <w:name w:val="ConsPlusNormal"/>
    <w:link w:val="ConsPlusNormal0"/>
    <w:rsid w:val="00575DD1"/>
    <w:pPr>
      <w:autoSpaceDE w:val="0"/>
      <w:autoSpaceDN w:val="0"/>
      <w:adjustRightInd w:val="0"/>
    </w:pPr>
    <w:rPr>
      <w:sz w:val="24"/>
      <w:szCs w:val="24"/>
    </w:rPr>
  </w:style>
  <w:style w:type="character" w:customStyle="1" w:styleId="ConsPlusNormal0">
    <w:name w:val="ConsPlusNormal Знак"/>
    <w:link w:val="ConsPlusNormal"/>
    <w:rsid w:val="00575DD1"/>
    <w:rPr>
      <w:sz w:val="24"/>
      <w:szCs w:val="24"/>
      <w:lang w:val="ru-RU" w:eastAsia="ru-RU" w:bidi="ar-SA"/>
    </w:rPr>
  </w:style>
  <w:style w:type="character" w:customStyle="1" w:styleId="apple-converted-space">
    <w:name w:val="apple-converted-space"/>
    <w:basedOn w:val="a0"/>
    <w:rsid w:val="00575DD1"/>
  </w:style>
  <w:style w:type="character" w:styleId="a4">
    <w:name w:val="Emphasis"/>
    <w:basedOn w:val="a0"/>
    <w:qFormat/>
    <w:rsid w:val="00575DD1"/>
    <w:rPr>
      <w:i/>
      <w:iCs/>
    </w:rPr>
  </w:style>
  <w:style w:type="table" w:styleId="a5">
    <w:name w:val="Table Grid"/>
    <w:basedOn w:val="a1"/>
    <w:rsid w:val="005D7B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w:basedOn w:val="a"/>
    <w:link w:val="a7"/>
    <w:rsid w:val="00CF1C54"/>
    <w:pPr>
      <w:spacing w:after="120" w:line="240" w:lineRule="auto"/>
      <w:ind w:firstLine="0"/>
      <w:jc w:val="left"/>
    </w:pPr>
    <w:rPr>
      <w:sz w:val="24"/>
      <w:szCs w:val="24"/>
    </w:rPr>
  </w:style>
  <w:style w:type="character" w:customStyle="1" w:styleId="a7">
    <w:name w:val="Основной текст Знак"/>
    <w:basedOn w:val="a0"/>
    <w:link w:val="a6"/>
    <w:rsid w:val="00CF1C54"/>
    <w:rPr>
      <w:sz w:val="24"/>
      <w:szCs w:val="24"/>
    </w:rPr>
  </w:style>
  <w:style w:type="paragraph" w:styleId="a8">
    <w:name w:val="header"/>
    <w:basedOn w:val="a"/>
    <w:link w:val="a9"/>
    <w:rsid w:val="00FD71F9"/>
    <w:pPr>
      <w:tabs>
        <w:tab w:val="center" w:pos="4677"/>
        <w:tab w:val="right" w:pos="9355"/>
      </w:tabs>
    </w:pPr>
  </w:style>
  <w:style w:type="character" w:customStyle="1" w:styleId="a9">
    <w:name w:val="Верхний колонтитул Знак"/>
    <w:basedOn w:val="a0"/>
    <w:link w:val="a8"/>
    <w:rsid w:val="00FD71F9"/>
    <w:rPr>
      <w:sz w:val="28"/>
    </w:rPr>
  </w:style>
  <w:style w:type="paragraph" w:styleId="aa">
    <w:name w:val="footer"/>
    <w:basedOn w:val="a"/>
    <w:link w:val="ab"/>
    <w:uiPriority w:val="99"/>
    <w:rsid w:val="00FD71F9"/>
    <w:pPr>
      <w:tabs>
        <w:tab w:val="center" w:pos="4677"/>
        <w:tab w:val="right" w:pos="9355"/>
      </w:tabs>
    </w:pPr>
  </w:style>
  <w:style w:type="character" w:customStyle="1" w:styleId="ab">
    <w:name w:val="Нижний колонтитул Знак"/>
    <w:basedOn w:val="a0"/>
    <w:link w:val="aa"/>
    <w:uiPriority w:val="99"/>
    <w:rsid w:val="00FD71F9"/>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08FBA7C30E28B1DC9A4FC3C92811F41327FF33441A3064137E00D5E414F4EF59AEE803793B8547Q6V8F" TargetMode="External"/><Relationship Id="rId3" Type="http://schemas.openxmlformats.org/officeDocument/2006/relationships/webSettings" Target="webSettings.xml"/><Relationship Id="rId7" Type="http://schemas.openxmlformats.org/officeDocument/2006/relationships/hyperlink" Target="consultantplus://offline/ref=9C08FBA7C30E28B1DC9A4FC3C92811F4102FFA3342143064137E00D5E414F4EF59AEE803793B8547Q6V9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C08FBA7C30E28B1DC9A4FC3C92811F41020FB3047183064137E00D5E414F4EF59AEE803793B8547Q6V9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9C08FBA7C30E28B1DC9A4FC3C92811F41325FC30471C3064137E00D5E414F4EF59AEE803793B8547Q6V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9967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11692</CharactersWithSpaces>
  <SharedDoc>false</SharedDoc>
  <HLinks>
    <vt:vector size="30" baseType="variant">
      <vt:variant>
        <vt:i4>4128820</vt:i4>
      </vt:variant>
      <vt:variant>
        <vt:i4>12</vt:i4>
      </vt:variant>
      <vt:variant>
        <vt:i4>0</vt:i4>
      </vt:variant>
      <vt:variant>
        <vt:i4>5</vt:i4>
      </vt:variant>
      <vt:variant>
        <vt:lpwstr>consultantplus://offline/ref=419C6FCC75FED97EBB65319143840E2DA34F032B2358DB1FF0FE53A4FCE7F690E7546BC735F63D50wB17L</vt:lpwstr>
      </vt:variant>
      <vt:variant>
        <vt:lpwstr/>
      </vt:variant>
      <vt:variant>
        <vt:i4>8257638</vt:i4>
      </vt:variant>
      <vt:variant>
        <vt:i4>9</vt:i4>
      </vt:variant>
      <vt:variant>
        <vt:i4>0</vt:i4>
      </vt:variant>
      <vt:variant>
        <vt:i4>5</vt:i4>
      </vt:variant>
      <vt:variant>
        <vt:lpwstr>consultantplus://offline/ref=9C08FBA7C30E28B1DC9A4FC3C92811F41325FC30471C3064137E00D5E414F4EF59AEE803793B8547Q6V9F</vt:lpwstr>
      </vt:variant>
      <vt:variant>
        <vt:lpwstr/>
      </vt:variant>
      <vt:variant>
        <vt:i4>8257634</vt:i4>
      </vt:variant>
      <vt:variant>
        <vt:i4>6</vt:i4>
      </vt:variant>
      <vt:variant>
        <vt:i4>0</vt:i4>
      </vt:variant>
      <vt:variant>
        <vt:i4>5</vt:i4>
      </vt:variant>
      <vt:variant>
        <vt:lpwstr>consultantplus://offline/ref=9C08FBA7C30E28B1DC9A4FC3C92811F41327FF33441A3064137E00D5E414F4EF59AEE803793B8547Q6V8F</vt:lpwstr>
      </vt:variant>
      <vt:variant>
        <vt:lpwstr/>
      </vt:variant>
      <vt:variant>
        <vt:i4>8257637</vt:i4>
      </vt:variant>
      <vt:variant>
        <vt:i4>3</vt:i4>
      </vt:variant>
      <vt:variant>
        <vt:i4>0</vt:i4>
      </vt:variant>
      <vt:variant>
        <vt:i4>5</vt:i4>
      </vt:variant>
      <vt:variant>
        <vt:lpwstr>consultantplus://offline/ref=9C08FBA7C30E28B1DC9A4FC3C92811F4102FFA3342143064137E00D5E414F4EF59AEE803793B8547Q6V9F</vt:lpwstr>
      </vt:variant>
      <vt:variant>
        <vt:lpwstr/>
      </vt:variant>
      <vt:variant>
        <vt:i4>8257594</vt:i4>
      </vt:variant>
      <vt:variant>
        <vt:i4>0</vt:i4>
      </vt:variant>
      <vt:variant>
        <vt:i4>0</vt:i4>
      </vt:variant>
      <vt:variant>
        <vt:i4>5</vt:i4>
      </vt:variant>
      <vt:variant>
        <vt:lpwstr>consultantplus://offline/ref=9C08FBA7C30E28B1DC9A4FC3C92811F41020FB3047183064137E00D5E414F4EF59AEE803793B8547Q6V9F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Фролова С.Ю.</cp:lastModifiedBy>
  <cp:revision>2</cp:revision>
  <cp:lastPrinted>2016-07-28T10:44:00Z</cp:lastPrinted>
  <dcterms:created xsi:type="dcterms:W3CDTF">2016-10-26T07:26:00Z</dcterms:created>
  <dcterms:modified xsi:type="dcterms:W3CDTF">2016-10-26T07:26:00Z</dcterms:modified>
</cp:coreProperties>
</file>