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B3" w:rsidRPr="00A03EB3" w:rsidRDefault="00A03EB3" w:rsidP="00A03EB3"/>
    <w:p w:rsidR="00FF16A0" w:rsidRPr="00FF16A0" w:rsidRDefault="00A03EB3" w:rsidP="00FF16A0">
      <w:pPr>
        <w:pStyle w:val="2"/>
        <w:ind w:right="-284" w:firstLine="284"/>
        <w:rPr>
          <w:sz w:val="24"/>
          <w:szCs w:val="24"/>
        </w:rPr>
      </w:pPr>
      <w:r>
        <w:rPr>
          <w:sz w:val="24"/>
          <w:szCs w:val="24"/>
        </w:rPr>
        <w:t>Информация</w:t>
      </w:r>
    </w:p>
    <w:p w:rsidR="00FF16A0" w:rsidRPr="00FF16A0" w:rsidRDefault="00FF16A0" w:rsidP="00FF16A0">
      <w:pPr>
        <w:pStyle w:val="2"/>
        <w:ind w:left="284" w:right="-284"/>
        <w:rPr>
          <w:sz w:val="24"/>
          <w:szCs w:val="24"/>
        </w:rPr>
      </w:pPr>
      <w:r w:rsidRPr="00FF16A0">
        <w:rPr>
          <w:sz w:val="24"/>
          <w:szCs w:val="24"/>
        </w:rPr>
        <w:t>о результатах конт</w:t>
      </w:r>
      <w:r w:rsidR="00142382">
        <w:rPr>
          <w:sz w:val="24"/>
          <w:szCs w:val="24"/>
        </w:rPr>
        <w:t>р</w:t>
      </w:r>
      <w:r w:rsidRPr="00FF16A0">
        <w:rPr>
          <w:sz w:val="24"/>
          <w:szCs w:val="24"/>
        </w:rPr>
        <w:t>ольного мероприятия</w:t>
      </w:r>
    </w:p>
    <w:p w:rsidR="00FF16A0" w:rsidRPr="00FF16A0" w:rsidRDefault="00FF16A0" w:rsidP="00D848B9">
      <w:pPr>
        <w:pStyle w:val="3"/>
        <w:ind w:left="284"/>
        <w:jc w:val="both"/>
        <w:rPr>
          <w:sz w:val="24"/>
          <w:szCs w:val="24"/>
        </w:rPr>
      </w:pPr>
      <w:r w:rsidRPr="00FF16A0">
        <w:rPr>
          <w:sz w:val="24"/>
          <w:szCs w:val="24"/>
        </w:rPr>
        <w:t xml:space="preserve"> «Проверка эффективности использования муниципального имущества, законности и результативности использования средств бюджета сельского поселения Микулинское Лотошинского муниципального района на обеспечение деятельности МБУ «Благо-М»</w:t>
      </w:r>
    </w:p>
    <w:p w:rsidR="00FF16A0" w:rsidRPr="00FF16A0" w:rsidRDefault="00FF16A0" w:rsidP="00FF16A0">
      <w:pPr>
        <w:spacing w:line="240" w:lineRule="auto"/>
        <w:rPr>
          <w:sz w:val="24"/>
          <w:szCs w:val="24"/>
          <w:lang w:eastAsia="en-US"/>
        </w:rPr>
      </w:pPr>
      <w:r w:rsidRPr="00FF16A0">
        <w:rPr>
          <w:sz w:val="24"/>
          <w:szCs w:val="24"/>
        </w:rPr>
        <w:t xml:space="preserve">                                                           </w:t>
      </w:r>
    </w:p>
    <w:p w:rsidR="00FF16A0" w:rsidRPr="00FF16A0" w:rsidRDefault="00FF16A0" w:rsidP="00FF16A0">
      <w:pPr>
        <w:spacing w:line="240" w:lineRule="auto"/>
        <w:rPr>
          <w:b/>
          <w:sz w:val="24"/>
          <w:szCs w:val="24"/>
        </w:rPr>
      </w:pPr>
      <w:r w:rsidRPr="00FF16A0">
        <w:rPr>
          <w:sz w:val="24"/>
          <w:szCs w:val="24"/>
          <w:lang w:eastAsia="en-US"/>
        </w:rPr>
        <w:t xml:space="preserve"> </w:t>
      </w:r>
      <w:r w:rsidRPr="00FF16A0">
        <w:rPr>
          <w:b/>
          <w:sz w:val="24"/>
          <w:szCs w:val="24"/>
        </w:rPr>
        <w:t>1. Основание для проведения проверки:</w:t>
      </w:r>
    </w:p>
    <w:p w:rsidR="00FF16A0" w:rsidRPr="007C637F" w:rsidRDefault="00FF16A0" w:rsidP="00FF16A0">
      <w:pPr>
        <w:spacing w:line="240" w:lineRule="auto"/>
        <w:rPr>
          <w:sz w:val="24"/>
          <w:szCs w:val="24"/>
        </w:rPr>
      </w:pPr>
      <w:r w:rsidRPr="007C637F">
        <w:rPr>
          <w:sz w:val="24"/>
          <w:szCs w:val="24"/>
        </w:rPr>
        <w:t>- пункт 2.3 Плана работы Контрольно-счётной палаты Лотошинского муниципального района  Московской области на 2018 год;</w:t>
      </w:r>
    </w:p>
    <w:p w:rsidR="00FF16A0" w:rsidRDefault="00FF16A0" w:rsidP="00FF16A0">
      <w:pPr>
        <w:spacing w:line="240" w:lineRule="auto"/>
        <w:rPr>
          <w:sz w:val="24"/>
          <w:szCs w:val="24"/>
        </w:rPr>
      </w:pPr>
      <w:r w:rsidRPr="007C637F">
        <w:rPr>
          <w:sz w:val="24"/>
          <w:szCs w:val="24"/>
        </w:rPr>
        <w:t>- распоряжение Контрольно-счетной палаты Лотошинского муниципального района от 06.06.2018 №01-06/4</w:t>
      </w:r>
      <w:r>
        <w:rPr>
          <w:sz w:val="24"/>
          <w:szCs w:val="24"/>
        </w:rPr>
        <w:t xml:space="preserve">, </w:t>
      </w:r>
    </w:p>
    <w:p w:rsidR="00FF16A0" w:rsidRPr="007C637F" w:rsidRDefault="00FF16A0" w:rsidP="00FF16A0">
      <w:pPr>
        <w:spacing w:line="240" w:lineRule="auto"/>
        <w:rPr>
          <w:sz w:val="24"/>
          <w:szCs w:val="24"/>
        </w:rPr>
      </w:pPr>
      <w:r>
        <w:rPr>
          <w:sz w:val="24"/>
          <w:szCs w:val="24"/>
        </w:rPr>
        <w:t>- распоряжение Контрольно-счетной палаты Лотошинского муниципального района от 0</w:t>
      </w:r>
      <w:r w:rsidR="00AC622E">
        <w:rPr>
          <w:sz w:val="24"/>
          <w:szCs w:val="24"/>
        </w:rPr>
        <w:t>6</w:t>
      </w:r>
      <w:r>
        <w:rPr>
          <w:sz w:val="24"/>
          <w:szCs w:val="24"/>
        </w:rPr>
        <w:t>.0</w:t>
      </w:r>
      <w:r w:rsidR="00AC622E">
        <w:rPr>
          <w:sz w:val="24"/>
          <w:szCs w:val="24"/>
        </w:rPr>
        <w:t>7</w:t>
      </w:r>
      <w:r>
        <w:rPr>
          <w:sz w:val="24"/>
          <w:szCs w:val="24"/>
        </w:rPr>
        <w:t xml:space="preserve">.2018 года </w:t>
      </w:r>
      <w:r w:rsidR="00AC622E">
        <w:rPr>
          <w:sz w:val="24"/>
          <w:szCs w:val="24"/>
        </w:rPr>
        <w:t>№</w:t>
      </w:r>
      <w:r>
        <w:rPr>
          <w:sz w:val="24"/>
          <w:szCs w:val="24"/>
        </w:rPr>
        <w:t>01-06/5.</w:t>
      </w:r>
    </w:p>
    <w:p w:rsidR="00FF16A0" w:rsidRDefault="00FF16A0" w:rsidP="00FF16A0">
      <w:pPr>
        <w:spacing w:line="240" w:lineRule="auto"/>
        <w:rPr>
          <w:sz w:val="24"/>
          <w:szCs w:val="24"/>
        </w:rPr>
      </w:pPr>
      <w:r w:rsidRPr="00FF16A0">
        <w:rPr>
          <w:b/>
          <w:sz w:val="24"/>
          <w:szCs w:val="24"/>
        </w:rPr>
        <w:t>2. Предмет проверки:</w:t>
      </w:r>
      <w:r w:rsidRPr="00FF16A0">
        <w:rPr>
          <w:sz w:val="24"/>
          <w:szCs w:val="24"/>
        </w:rPr>
        <w:t xml:space="preserve"> </w:t>
      </w:r>
      <w:r>
        <w:rPr>
          <w:sz w:val="24"/>
          <w:szCs w:val="24"/>
        </w:rPr>
        <w:t>деятельность бюджетного учреждения по использованию средств, полученных из бюджета сельского поселения Микулинское и средств от оказания платных работ (услуг); муниципальное имущество, находящееся в пользовании МБУ «Благо-М»; нормативные правовые акты, регламентирующие деятельность учреждения; первичные учетные документы.</w:t>
      </w:r>
    </w:p>
    <w:p w:rsidR="00FF16A0" w:rsidRDefault="00FF16A0" w:rsidP="00FF16A0">
      <w:pPr>
        <w:spacing w:line="240" w:lineRule="auto"/>
        <w:rPr>
          <w:sz w:val="24"/>
          <w:szCs w:val="24"/>
        </w:rPr>
      </w:pPr>
      <w:r w:rsidRPr="00FF16A0">
        <w:rPr>
          <w:b/>
          <w:sz w:val="24"/>
          <w:szCs w:val="24"/>
        </w:rPr>
        <w:t>3. Объект (объекты) проверки:</w:t>
      </w:r>
      <w:r w:rsidRPr="00FF16A0">
        <w:rPr>
          <w:sz w:val="24"/>
          <w:szCs w:val="24"/>
        </w:rPr>
        <w:t xml:space="preserve"> </w:t>
      </w:r>
    </w:p>
    <w:p w:rsidR="00FF16A0" w:rsidRDefault="00FF16A0" w:rsidP="00FF16A0">
      <w:pPr>
        <w:spacing w:line="240" w:lineRule="auto"/>
        <w:rPr>
          <w:sz w:val="24"/>
          <w:szCs w:val="24"/>
        </w:rPr>
      </w:pPr>
      <w:r>
        <w:rPr>
          <w:sz w:val="24"/>
          <w:szCs w:val="24"/>
        </w:rPr>
        <w:t>3.1. Муниципальное бюджетное учреждение «Благо-М», сокращенное наименование  - МБУ «Благо-М». ИНН  5071006583, КПП 507101001, ОГРН 1155004001030.</w:t>
      </w:r>
    </w:p>
    <w:p w:rsidR="00FF16A0" w:rsidRPr="007C637F" w:rsidRDefault="00FF16A0" w:rsidP="00FF16A0">
      <w:pPr>
        <w:spacing w:line="240" w:lineRule="auto"/>
        <w:rPr>
          <w:sz w:val="24"/>
          <w:szCs w:val="24"/>
        </w:rPr>
      </w:pPr>
      <w:r>
        <w:rPr>
          <w:sz w:val="24"/>
          <w:szCs w:val="24"/>
        </w:rPr>
        <w:t>3.2. Администрация сельского поселения Микулинское Лотошинского муниципального района Московской области . ИНН 5071004610, КПП 507101001, ОГРН 1055011924330.</w:t>
      </w:r>
    </w:p>
    <w:p w:rsidR="00FF16A0" w:rsidRPr="00FF16A0" w:rsidRDefault="00FF16A0" w:rsidP="00FF16A0">
      <w:pPr>
        <w:spacing w:line="240" w:lineRule="auto"/>
        <w:rPr>
          <w:sz w:val="24"/>
          <w:szCs w:val="24"/>
        </w:rPr>
      </w:pPr>
      <w:r w:rsidRPr="00FF16A0">
        <w:rPr>
          <w:b/>
          <w:sz w:val="24"/>
          <w:szCs w:val="24"/>
        </w:rPr>
        <w:t>4. Срок проведения проверки</w:t>
      </w:r>
      <w:r>
        <w:rPr>
          <w:b/>
          <w:sz w:val="24"/>
          <w:szCs w:val="24"/>
        </w:rPr>
        <w:t>:</w:t>
      </w:r>
      <w:r w:rsidRPr="00FF16A0">
        <w:rPr>
          <w:sz w:val="24"/>
          <w:szCs w:val="24"/>
        </w:rPr>
        <w:t xml:space="preserve"> </w:t>
      </w:r>
      <w:r>
        <w:rPr>
          <w:sz w:val="24"/>
          <w:szCs w:val="24"/>
        </w:rPr>
        <w:t xml:space="preserve"> с</w:t>
      </w:r>
      <w:r w:rsidRPr="00FF16A0">
        <w:rPr>
          <w:sz w:val="24"/>
          <w:szCs w:val="24"/>
        </w:rPr>
        <w:t> </w:t>
      </w:r>
      <w:r>
        <w:rPr>
          <w:sz w:val="24"/>
          <w:szCs w:val="24"/>
        </w:rPr>
        <w:t>06</w:t>
      </w:r>
      <w:r w:rsidRPr="00FF16A0">
        <w:rPr>
          <w:sz w:val="24"/>
          <w:szCs w:val="24"/>
        </w:rPr>
        <w:t>.</w:t>
      </w:r>
      <w:r>
        <w:rPr>
          <w:sz w:val="24"/>
          <w:szCs w:val="24"/>
        </w:rPr>
        <w:t>06.2018 году по 16.07.2018 года.</w:t>
      </w:r>
    </w:p>
    <w:p w:rsidR="00FF16A0" w:rsidRPr="00FF16A0" w:rsidRDefault="00FF16A0" w:rsidP="00FF16A0">
      <w:pPr>
        <w:spacing w:line="240" w:lineRule="auto"/>
        <w:rPr>
          <w:b/>
          <w:sz w:val="24"/>
          <w:szCs w:val="24"/>
        </w:rPr>
      </w:pPr>
      <w:r w:rsidRPr="00FF16A0">
        <w:rPr>
          <w:b/>
          <w:sz w:val="24"/>
          <w:szCs w:val="24"/>
        </w:rPr>
        <w:t>5. Цели проверки:</w:t>
      </w:r>
    </w:p>
    <w:p w:rsidR="00FF16A0" w:rsidRPr="00730429" w:rsidRDefault="00FF16A0" w:rsidP="00FF16A0">
      <w:pPr>
        <w:spacing w:line="240" w:lineRule="auto"/>
        <w:rPr>
          <w:sz w:val="24"/>
          <w:szCs w:val="24"/>
        </w:rPr>
      </w:pPr>
      <w:r w:rsidRPr="00FF16A0">
        <w:rPr>
          <w:b/>
          <w:sz w:val="24"/>
          <w:szCs w:val="24"/>
        </w:rPr>
        <w:t>5.1</w:t>
      </w:r>
      <w:r>
        <w:rPr>
          <w:sz w:val="24"/>
          <w:szCs w:val="24"/>
        </w:rPr>
        <w:t xml:space="preserve"> Цель №1 </w:t>
      </w:r>
      <w:r w:rsidRPr="00FF16A0">
        <w:rPr>
          <w:sz w:val="24"/>
          <w:szCs w:val="24"/>
        </w:rPr>
        <w:t> </w:t>
      </w:r>
      <w:r>
        <w:rPr>
          <w:sz w:val="24"/>
          <w:szCs w:val="24"/>
        </w:rPr>
        <w:t>Целевое и э</w:t>
      </w:r>
      <w:r w:rsidRPr="00730429">
        <w:rPr>
          <w:sz w:val="24"/>
          <w:szCs w:val="24"/>
        </w:rPr>
        <w:t>ффективно</w:t>
      </w:r>
      <w:r>
        <w:rPr>
          <w:sz w:val="24"/>
          <w:szCs w:val="24"/>
        </w:rPr>
        <w:t>е</w:t>
      </w:r>
      <w:r w:rsidRPr="00730429">
        <w:rPr>
          <w:sz w:val="24"/>
          <w:szCs w:val="24"/>
        </w:rPr>
        <w:t xml:space="preserve"> использовани</w:t>
      </w:r>
      <w:r>
        <w:rPr>
          <w:sz w:val="24"/>
          <w:szCs w:val="24"/>
        </w:rPr>
        <w:t>е</w:t>
      </w:r>
      <w:r w:rsidRPr="00730429">
        <w:rPr>
          <w:sz w:val="24"/>
          <w:szCs w:val="24"/>
        </w:rPr>
        <w:t xml:space="preserve"> муниципального имущества</w:t>
      </w:r>
      <w:r>
        <w:rPr>
          <w:sz w:val="24"/>
          <w:szCs w:val="24"/>
        </w:rPr>
        <w:t>, закрепленного за бюджетным учреждением</w:t>
      </w:r>
      <w:r w:rsidRPr="00730429">
        <w:rPr>
          <w:sz w:val="24"/>
          <w:szCs w:val="24"/>
        </w:rPr>
        <w:t>.</w:t>
      </w:r>
    </w:p>
    <w:p w:rsidR="00FF16A0" w:rsidRPr="00730429" w:rsidRDefault="00FF16A0" w:rsidP="00FF16A0">
      <w:pPr>
        <w:spacing w:line="240" w:lineRule="auto"/>
        <w:rPr>
          <w:sz w:val="24"/>
          <w:szCs w:val="24"/>
        </w:rPr>
      </w:pPr>
      <w:r w:rsidRPr="00730429">
        <w:rPr>
          <w:sz w:val="24"/>
          <w:szCs w:val="24"/>
        </w:rPr>
        <w:t>Вопросы проверки:</w:t>
      </w:r>
    </w:p>
    <w:p w:rsidR="00FF16A0" w:rsidRPr="00730429" w:rsidRDefault="00FF16A0" w:rsidP="00FF16A0">
      <w:pPr>
        <w:spacing w:line="240" w:lineRule="auto"/>
        <w:rPr>
          <w:sz w:val="24"/>
          <w:szCs w:val="24"/>
        </w:rPr>
      </w:pPr>
      <w:r w:rsidRPr="00730429">
        <w:rPr>
          <w:sz w:val="24"/>
          <w:szCs w:val="24"/>
        </w:rPr>
        <w:t>- наличие и документальное подтверждение используемого муниципального имущества,</w:t>
      </w:r>
    </w:p>
    <w:p w:rsidR="00FF16A0" w:rsidRPr="00730429" w:rsidRDefault="00FF16A0" w:rsidP="00FF16A0">
      <w:pPr>
        <w:spacing w:line="240" w:lineRule="auto"/>
        <w:ind w:firstLine="0"/>
        <w:rPr>
          <w:sz w:val="24"/>
          <w:szCs w:val="24"/>
        </w:rPr>
      </w:pPr>
      <w:r w:rsidRPr="00730429">
        <w:rPr>
          <w:sz w:val="24"/>
          <w:szCs w:val="24"/>
        </w:rPr>
        <w:tab/>
        <w:t xml:space="preserve">- </w:t>
      </w:r>
      <w:r>
        <w:rPr>
          <w:sz w:val="24"/>
          <w:szCs w:val="24"/>
        </w:rPr>
        <w:t>обоснованность</w:t>
      </w:r>
      <w:r w:rsidRPr="00730429">
        <w:rPr>
          <w:sz w:val="24"/>
          <w:szCs w:val="24"/>
        </w:rPr>
        <w:t xml:space="preserve"> расходов на содержание имущества,</w:t>
      </w:r>
    </w:p>
    <w:p w:rsidR="00FF16A0" w:rsidRPr="00730429" w:rsidRDefault="00FF16A0" w:rsidP="00FF16A0">
      <w:pPr>
        <w:spacing w:line="240" w:lineRule="auto"/>
        <w:ind w:firstLine="0"/>
        <w:rPr>
          <w:sz w:val="24"/>
          <w:szCs w:val="24"/>
        </w:rPr>
      </w:pPr>
      <w:r w:rsidRPr="00730429">
        <w:rPr>
          <w:sz w:val="24"/>
          <w:szCs w:val="24"/>
        </w:rPr>
        <w:tab/>
        <w:t>- наличие договоров аренды (субаренды).</w:t>
      </w:r>
    </w:p>
    <w:p w:rsidR="00FF16A0" w:rsidRPr="00730429" w:rsidRDefault="00FF16A0" w:rsidP="00FF16A0">
      <w:pPr>
        <w:spacing w:line="240" w:lineRule="auto"/>
        <w:ind w:firstLine="0"/>
        <w:rPr>
          <w:sz w:val="24"/>
          <w:szCs w:val="24"/>
        </w:rPr>
      </w:pPr>
      <w:r w:rsidRPr="00730429">
        <w:rPr>
          <w:sz w:val="24"/>
          <w:szCs w:val="24"/>
        </w:rPr>
        <w:tab/>
        <w:t>- целевое использование муниципального имущества.</w:t>
      </w:r>
    </w:p>
    <w:p w:rsidR="00FF16A0" w:rsidRPr="00730429" w:rsidRDefault="00FF16A0" w:rsidP="00FF16A0">
      <w:pPr>
        <w:spacing w:line="240" w:lineRule="auto"/>
        <w:rPr>
          <w:sz w:val="24"/>
          <w:szCs w:val="24"/>
        </w:rPr>
      </w:pPr>
      <w:r w:rsidRPr="00FF16A0">
        <w:rPr>
          <w:b/>
          <w:sz w:val="24"/>
          <w:szCs w:val="24"/>
        </w:rPr>
        <w:t>5.2.</w:t>
      </w:r>
      <w:r w:rsidRPr="00730429">
        <w:rPr>
          <w:sz w:val="24"/>
          <w:szCs w:val="24"/>
        </w:rPr>
        <w:t xml:space="preserve"> Цель 2. Законность и результативность использования денежных средств, выделенных </w:t>
      </w:r>
      <w:r>
        <w:rPr>
          <w:sz w:val="24"/>
          <w:szCs w:val="24"/>
        </w:rPr>
        <w:t>из бюджета сельского поселения Микулинское</w:t>
      </w:r>
      <w:r w:rsidRPr="00730429">
        <w:rPr>
          <w:sz w:val="24"/>
          <w:szCs w:val="24"/>
        </w:rPr>
        <w:t>.</w:t>
      </w:r>
    </w:p>
    <w:p w:rsidR="00FF16A0" w:rsidRPr="00730429" w:rsidRDefault="00FF16A0" w:rsidP="00FF16A0">
      <w:pPr>
        <w:spacing w:line="240" w:lineRule="auto"/>
        <w:rPr>
          <w:sz w:val="24"/>
          <w:szCs w:val="24"/>
        </w:rPr>
      </w:pPr>
      <w:r w:rsidRPr="00730429">
        <w:rPr>
          <w:sz w:val="24"/>
          <w:szCs w:val="24"/>
        </w:rPr>
        <w:t>Вопросы проверки:</w:t>
      </w:r>
    </w:p>
    <w:p w:rsidR="00FF16A0" w:rsidRDefault="00FF16A0" w:rsidP="00FF16A0">
      <w:pPr>
        <w:spacing w:line="240" w:lineRule="auto"/>
        <w:rPr>
          <w:sz w:val="24"/>
          <w:szCs w:val="24"/>
        </w:rPr>
      </w:pPr>
      <w:r w:rsidRPr="00730429">
        <w:rPr>
          <w:sz w:val="24"/>
          <w:szCs w:val="24"/>
        </w:rPr>
        <w:t>- Соответствие осуществляемой деятельности учредительным документам. Цели и задачи, предусмотренные учредительными документами.</w:t>
      </w:r>
    </w:p>
    <w:p w:rsidR="00FF16A0" w:rsidRPr="00730429" w:rsidRDefault="00FF16A0" w:rsidP="00FF16A0">
      <w:pPr>
        <w:spacing w:line="240" w:lineRule="auto"/>
        <w:rPr>
          <w:sz w:val="24"/>
          <w:szCs w:val="24"/>
        </w:rPr>
      </w:pPr>
      <w:r>
        <w:rPr>
          <w:sz w:val="24"/>
          <w:szCs w:val="24"/>
        </w:rPr>
        <w:t xml:space="preserve">- Формирование муниципального задания и его финансового обеспечения. </w:t>
      </w:r>
    </w:p>
    <w:p w:rsidR="00FF16A0" w:rsidRPr="00730429" w:rsidRDefault="00FF16A0" w:rsidP="00FF16A0">
      <w:pPr>
        <w:spacing w:line="240" w:lineRule="auto"/>
        <w:rPr>
          <w:sz w:val="24"/>
          <w:szCs w:val="24"/>
        </w:rPr>
      </w:pPr>
      <w:r w:rsidRPr="00730429">
        <w:rPr>
          <w:sz w:val="24"/>
          <w:szCs w:val="24"/>
        </w:rPr>
        <w:t xml:space="preserve">- Наличие </w:t>
      </w:r>
      <w:r>
        <w:rPr>
          <w:sz w:val="24"/>
          <w:szCs w:val="24"/>
        </w:rPr>
        <w:t>плана финансово-хозяйственной деятельности</w:t>
      </w:r>
      <w:r w:rsidRPr="00730429">
        <w:rPr>
          <w:sz w:val="24"/>
          <w:szCs w:val="24"/>
        </w:rPr>
        <w:t>. Своевременность и обоснованность внесения в н</w:t>
      </w:r>
      <w:r>
        <w:rPr>
          <w:sz w:val="24"/>
          <w:szCs w:val="24"/>
        </w:rPr>
        <w:t>его</w:t>
      </w:r>
      <w:r w:rsidRPr="00730429">
        <w:rPr>
          <w:sz w:val="24"/>
          <w:szCs w:val="24"/>
        </w:rPr>
        <w:t xml:space="preserve"> изменений.  Проверка правильности отнесения затрат в соответствии с действующей классификацией. Целевое использование  бюджетных средств.</w:t>
      </w:r>
    </w:p>
    <w:p w:rsidR="00FF16A0" w:rsidRPr="00730429" w:rsidRDefault="00FF16A0" w:rsidP="00FF16A0">
      <w:pPr>
        <w:spacing w:line="240" w:lineRule="auto"/>
        <w:rPr>
          <w:sz w:val="24"/>
          <w:szCs w:val="24"/>
        </w:rPr>
      </w:pPr>
      <w:r w:rsidRPr="00730429">
        <w:rPr>
          <w:sz w:val="24"/>
          <w:szCs w:val="24"/>
        </w:rPr>
        <w:t>- Организация и ведение бухгалтерского учета. Соблюдение установленного порядка ведения кассовых операций. Учет расчетов с подотчетными лицами. Учет товарно-материальных ценностей.  Учет средств на содержание автотранспорта, порядок поступления и списания ГСМ, соблюдение установленных норм списания.</w:t>
      </w:r>
    </w:p>
    <w:p w:rsidR="00FF16A0" w:rsidRDefault="00FF16A0" w:rsidP="00FF16A0">
      <w:pPr>
        <w:spacing w:line="240" w:lineRule="auto"/>
        <w:rPr>
          <w:sz w:val="24"/>
          <w:szCs w:val="24"/>
        </w:rPr>
      </w:pPr>
      <w:r w:rsidRPr="00730429">
        <w:rPr>
          <w:sz w:val="24"/>
          <w:szCs w:val="24"/>
        </w:rPr>
        <w:lastRenderedPageBreak/>
        <w:t xml:space="preserve">- Учет заработной платы и расчетов с персоналом, обеспеченность необходимыми кадровыми ресурсами. Соответствие штатной  и фактической  численности работников </w:t>
      </w:r>
      <w:r>
        <w:rPr>
          <w:sz w:val="24"/>
          <w:szCs w:val="24"/>
        </w:rPr>
        <w:t>учреждения</w:t>
      </w:r>
      <w:r w:rsidRPr="00730429">
        <w:rPr>
          <w:sz w:val="24"/>
          <w:szCs w:val="24"/>
        </w:rPr>
        <w:t xml:space="preserve">. Динамика и причины изменений. </w:t>
      </w:r>
    </w:p>
    <w:p w:rsidR="00FF16A0" w:rsidRPr="00730429" w:rsidRDefault="00FF16A0" w:rsidP="00FF16A0">
      <w:pPr>
        <w:spacing w:line="240" w:lineRule="auto"/>
        <w:rPr>
          <w:sz w:val="24"/>
          <w:szCs w:val="24"/>
        </w:rPr>
      </w:pPr>
      <w:r>
        <w:rPr>
          <w:sz w:val="24"/>
          <w:szCs w:val="24"/>
        </w:rPr>
        <w:t>- Законность и эффективность оказания платных услуг (осуществления работ) бюджетным учреждением.</w:t>
      </w:r>
    </w:p>
    <w:p w:rsidR="00FF16A0" w:rsidRPr="00730429" w:rsidRDefault="00FF16A0" w:rsidP="00FF16A0">
      <w:pPr>
        <w:pStyle w:val="ConsPlusNormal"/>
        <w:ind w:firstLine="709"/>
        <w:jc w:val="both"/>
        <w:rPr>
          <w:rFonts w:ascii="Times New Roman" w:hAnsi="Times New Roman" w:cs="Times New Roman"/>
          <w:sz w:val="24"/>
          <w:szCs w:val="24"/>
        </w:rPr>
      </w:pPr>
      <w:r w:rsidRPr="00730429">
        <w:rPr>
          <w:rFonts w:ascii="Times New Roman" w:hAnsi="Times New Roman" w:cs="Times New Roman"/>
          <w:sz w:val="24"/>
          <w:szCs w:val="24"/>
        </w:rPr>
        <w:t>-</w:t>
      </w:r>
      <w:r>
        <w:rPr>
          <w:rFonts w:ascii="Times New Roman" w:hAnsi="Times New Roman" w:cs="Times New Roman"/>
          <w:sz w:val="24"/>
          <w:szCs w:val="24"/>
        </w:rPr>
        <w:t> </w:t>
      </w:r>
      <w:r w:rsidRPr="00730429">
        <w:rPr>
          <w:rFonts w:ascii="Times New Roman" w:hAnsi="Times New Roman" w:cs="Times New Roman"/>
          <w:sz w:val="24"/>
          <w:szCs w:val="24"/>
        </w:rPr>
        <w:t>Анализ действующей практики разработки, принятия показателей оценки эффективности затрат на</w:t>
      </w:r>
      <w:r>
        <w:rPr>
          <w:rFonts w:ascii="Times New Roman" w:hAnsi="Times New Roman" w:cs="Times New Roman"/>
          <w:sz w:val="24"/>
          <w:szCs w:val="24"/>
        </w:rPr>
        <w:t xml:space="preserve"> содержание</w:t>
      </w:r>
      <w:r w:rsidRPr="00730429">
        <w:rPr>
          <w:rFonts w:ascii="Times New Roman" w:hAnsi="Times New Roman" w:cs="Times New Roman"/>
          <w:sz w:val="24"/>
          <w:szCs w:val="24"/>
        </w:rPr>
        <w:t xml:space="preserve"> </w:t>
      </w:r>
      <w:r>
        <w:rPr>
          <w:rFonts w:ascii="Times New Roman" w:hAnsi="Times New Roman" w:cs="Times New Roman"/>
          <w:sz w:val="24"/>
          <w:szCs w:val="24"/>
        </w:rPr>
        <w:t>бюджетного учреждения</w:t>
      </w:r>
      <w:r w:rsidRPr="00730429">
        <w:rPr>
          <w:rFonts w:ascii="Times New Roman" w:hAnsi="Times New Roman" w:cs="Times New Roman"/>
          <w:sz w:val="24"/>
          <w:szCs w:val="24"/>
        </w:rPr>
        <w:t xml:space="preserve">. </w:t>
      </w:r>
    </w:p>
    <w:p w:rsidR="00FF16A0" w:rsidRDefault="00FF16A0" w:rsidP="00FF16A0">
      <w:pPr>
        <w:spacing w:line="240" w:lineRule="auto"/>
        <w:rPr>
          <w:sz w:val="24"/>
          <w:szCs w:val="24"/>
        </w:rPr>
      </w:pPr>
      <w:r w:rsidRPr="00730429">
        <w:rPr>
          <w:sz w:val="24"/>
          <w:szCs w:val="24"/>
        </w:rPr>
        <w:t>- Достоверность отчетной информации</w:t>
      </w:r>
      <w:r>
        <w:rPr>
          <w:sz w:val="24"/>
          <w:szCs w:val="24"/>
        </w:rPr>
        <w:t>.</w:t>
      </w:r>
    </w:p>
    <w:p w:rsidR="00FF16A0" w:rsidRPr="00B32648" w:rsidRDefault="00FF16A0" w:rsidP="00FF16A0">
      <w:pPr>
        <w:tabs>
          <w:tab w:val="left" w:pos="1418"/>
        </w:tabs>
        <w:spacing w:after="120" w:line="240" w:lineRule="auto"/>
        <w:rPr>
          <w:sz w:val="24"/>
          <w:szCs w:val="24"/>
        </w:rPr>
      </w:pPr>
      <w:r w:rsidRPr="00FF16A0">
        <w:rPr>
          <w:b/>
          <w:sz w:val="24"/>
          <w:szCs w:val="24"/>
        </w:rPr>
        <w:t xml:space="preserve">5.3. </w:t>
      </w:r>
      <w:r w:rsidRPr="00B32648">
        <w:rPr>
          <w:sz w:val="24"/>
          <w:szCs w:val="24"/>
        </w:rPr>
        <w:t>Цель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F16A0" w:rsidRDefault="00FF16A0" w:rsidP="00FF16A0">
      <w:pPr>
        <w:spacing w:line="240" w:lineRule="auto"/>
        <w:ind w:firstLine="0"/>
        <w:rPr>
          <w:sz w:val="24"/>
          <w:szCs w:val="24"/>
        </w:rPr>
      </w:pPr>
      <w:r>
        <w:rPr>
          <w:sz w:val="24"/>
          <w:szCs w:val="24"/>
        </w:rPr>
        <w:tab/>
        <w:t>Вопросы проверки:</w:t>
      </w:r>
    </w:p>
    <w:p w:rsidR="00FF16A0" w:rsidRPr="00730429" w:rsidRDefault="00FF16A0" w:rsidP="00FF16A0">
      <w:pPr>
        <w:spacing w:line="240" w:lineRule="auto"/>
        <w:ind w:firstLine="0"/>
        <w:rPr>
          <w:sz w:val="24"/>
          <w:szCs w:val="24"/>
        </w:rPr>
      </w:pPr>
      <w:r>
        <w:rPr>
          <w:sz w:val="24"/>
          <w:szCs w:val="24"/>
        </w:rPr>
        <w:tab/>
        <w:t>- Наличие, своевременность размещения планов-графиков и планов закупок. Соответствие закупок целям муниципальных программ. Заключение и выполнение муниципальных контрактов. Результаты конкурсных процедур. Система внутреннего контроля в сфере закупок.</w:t>
      </w:r>
    </w:p>
    <w:p w:rsidR="00FF16A0" w:rsidRPr="00FF16A0" w:rsidRDefault="00FF16A0" w:rsidP="00FF16A0">
      <w:pPr>
        <w:spacing w:line="240" w:lineRule="auto"/>
        <w:rPr>
          <w:sz w:val="24"/>
          <w:szCs w:val="24"/>
        </w:rPr>
      </w:pPr>
      <w:r w:rsidRPr="00FF16A0">
        <w:rPr>
          <w:b/>
          <w:sz w:val="24"/>
          <w:szCs w:val="24"/>
        </w:rPr>
        <w:t>6. Проверяемый период деятельности:</w:t>
      </w:r>
      <w:r w:rsidRPr="00FF16A0">
        <w:rPr>
          <w:sz w:val="24"/>
          <w:szCs w:val="24"/>
        </w:rPr>
        <w:t xml:space="preserve"> </w:t>
      </w:r>
      <w:r>
        <w:rPr>
          <w:sz w:val="24"/>
          <w:szCs w:val="24"/>
        </w:rPr>
        <w:t xml:space="preserve"> 2015-2017 годы,  1 полугодие 2018 года.</w:t>
      </w:r>
    </w:p>
    <w:p w:rsidR="003002C8" w:rsidRDefault="00FF16A0" w:rsidP="003002C8">
      <w:pPr>
        <w:spacing w:after="120" w:line="240" w:lineRule="auto"/>
        <w:rPr>
          <w:sz w:val="24"/>
          <w:szCs w:val="24"/>
        </w:rPr>
      </w:pPr>
      <w:r w:rsidRPr="003002C8">
        <w:rPr>
          <w:b/>
          <w:sz w:val="24"/>
          <w:szCs w:val="24"/>
        </w:rPr>
        <w:t>7. Краткая характеристика проверяемо</w:t>
      </w:r>
      <w:r w:rsidR="003002C8">
        <w:rPr>
          <w:b/>
          <w:sz w:val="24"/>
          <w:szCs w:val="24"/>
        </w:rPr>
        <w:t>го объекта:</w:t>
      </w:r>
      <w:r w:rsidRPr="003002C8">
        <w:rPr>
          <w:b/>
          <w:sz w:val="24"/>
          <w:szCs w:val="24"/>
        </w:rPr>
        <w:t xml:space="preserve"> </w:t>
      </w:r>
      <w:r w:rsidR="003002C8" w:rsidRPr="00C35A35">
        <w:rPr>
          <w:sz w:val="24"/>
          <w:szCs w:val="24"/>
        </w:rPr>
        <w:t>Муниципальное</w:t>
      </w:r>
      <w:r w:rsidR="003002C8">
        <w:rPr>
          <w:sz w:val="24"/>
          <w:szCs w:val="24"/>
        </w:rPr>
        <w:t xml:space="preserve"> бюджетное учреждение  «Благо-М» ( далее – учреждение, МБУ «Благо-М») создано на основании постановления Главы сельского поселения Микулинское   «О создании муниципального бюджетного учреждения «Благо-М» №68 от 28.09.2015 года.</w:t>
      </w:r>
    </w:p>
    <w:p w:rsidR="003002C8" w:rsidRDefault="003002C8" w:rsidP="003002C8">
      <w:pPr>
        <w:spacing w:after="120" w:line="240" w:lineRule="auto"/>
        <w:rPr>
          <w:sz w:val="24"/>
          <w:szCs w:val="24"/>
        </w:rPr>
      </w:pPr>
      <w:r>
        <w:rPr>
          <w:sz w:val="24"/>
          <w:szCs w:val="24"/>
        </w:rPr>
        <w:t>Учреждение является некоммерческой организацией; по типу  - бюджетное учреждение.</w:t>
      </w:r>
    </w:p>
    <w:p w:rsidR="003002C8" w:rsidRDefault="003002C8" w:rsidP="003002C8">
      <w:pPr>
        <w:spacing w:after="120" w:line="240" w:lineRule="auto"/>
        <w:rPr>
          <w:sz w:val="24"/>
          <w:szCs w:val="24"/>
        </w:rPr>
      </w:pPr>
      <w:r>
        <w:rPr>
          <w:sz w:val="24"/>
          <w:szCs w:val="24"/>
        </w:rPr>
        <w:t>Учредителем учреждения и собственником его имущества является муниципальное образование «Сельское поселение Микулинское» в лице уполномоченного органа.</w:t>
      </w:r>
    </w:p>
    <w:p w:rsidR="003002C8" w:rsidRDefault="003002C8" w:rsidP="003002C8">
      <w:pPr>
        <w:spacing w:after="120" w:line="240" w:lineRule="auto"/>
        <w:rPr>
          <w:sz w:val="24"/>
          <w:szCs w:val="24"/>
        </w:rPr>
      </w:pPr>
      <w:r>
        <w:rPr>
          <w:sz w:val="24"/>
          <w:szCs w:val="24"/>
        </w:rPr>
        <w:t>Функции и полномочия учредителя осуществляет Администрация сельского поселения Микулинское в лице Главы сельского поселения Микулинское.</w:t>
      </w:r>
    </w:p>
    <w:p w:rsidR="003002C8" w:rsidRDefault="003002C8" w:rsidP="003002C8">
      <w:pPr>
        <w:spacing w:after="120" w:line="240" w:lineRule="auto"/>
        <w:rPr>
          <w:sz w:val="24"/>
          <w:szCs w:val="24"/>
        </w:rPr>
      </w:pPr>
      <w:r>
        <w:rPr>
          <w:sz w:val="24"/>
          <w:szCs w:val="24"/>
        </w:rPr>
        <w:t>Учреждение осуществляет свою деятельность в соответствии с законодательством Российской Федерации, Московской области, муниципальными правовыми актами сельского поселения Микулинское, решениями Учредителя, уставом учреждения, утвержденного  постановлением Главы сельского поселения Микулинское от 28.09.2015 №68.</w:t>
      </w:r>
    </w:p>
    <w:p w:rsidR="003002C8" w:rsidRPr="00C35A35" w:rsidRDefault="003002C8" w:rsidP="003002C8">
      <w:pPr>
        <w:spacing w:after="120" w:line="240" w:lineRule="auto"/>
        <w:rPr>
          <w:sz w:val="24"/>
          <w:szCs w:val="24"/>
        </w:rPr>
      </w:pPr>
      <w:r>
        <w:rPr>
          <w:sz w:val="24"/>
          <w:szCs w:val="24"/>
        </w:rPr>
        <w:t xml:space="preserve">Юридический и фактический  адрес учреждения: Московская область, Лотошинский район, с. Микулино, ул.Микрорайон, д.15. </w:t>
      </w:r>
    </w:p>
    <w:p w:rsidR="003002C8" w:rsidRDefault="003002C8" w:rsidP="003002C8">
      <w:pPr>
        <w:spacing w:after="120" w:line="240" w:lineRule="auto"/>
        <w:rPr>
          <w:sz w:val="24"/>
          <w:szCs w:val="24"/>
        </w:rPr>
      </w:pPr>
      <w:r>
        <w:rPr>
          <w:sz w:val="24"/>
          <w:szCs w:val="24"/>
        </w:rPr>
        <w:t>Предметом и целями (задачами) деятельности учреждения являются оказание услуг в рамках полномочий по решению вопросов местного значения, предусмотренных уставом Учредителя, в том числе выполнение работ по благоустройству территории (включая озеленение территории), содержанию автомобильных дорог, обеспечение первичных мер пожарной безопасности в границах населенных пунктов поселения, а также осуществление комплексного обслуживания деятельности органов местного самоуправления сельского поселения Микулинское, а также подведомственных организаций, направленное на реализацию их полномочий.</w:t>
      </w:r>
    </w:p>
    <w:p w:rsidR="003002C8" w:rsidRPr="00521542" w:rsidRDefault="003002C8" w:rsidP="003002C8">
      <w:pPr>
        <w:spacing w:line="240" w:lineRule="auto"/>
        <w:rPr>
          <w:sz w:val="24"/>
          <w:szCs w:val="24"/>
        </w:rPr>
      </w:pPr>
      <w:r w:rsidRPr="00521542">
        <w:rPr>
          <w:sz w:val="24"/>
          <w:szCs w:val="24"/>
        </w:rPr>
        <w:t>Для достижения указанных целей Учреждение осуществляет следующие виды основной деятельности:</w:t>
      </w:r>
    </w:p>
    <w:p w:rsidR="003002C8" w:rsidRPr="00521542" w:rsidRDefault="003002C8" w:rsidP="003002C8">
      <w:pPr>
        <w:spacing w:line="240" w:lineRule="auto"/>
        <w:rPr>
          <w:sz w:val="24"/>
          <w:szCs w:val="24"/>
        </w:rPr>
      </w:pPr>
      <w:r w:rsidRPr="00521542">
        <w:rPr>
          <w:sz w:val="24"/>
          <w:szCs w:val="24"/>
        </w:rPr>
        <w:t>- производство и переработка сельскохозяйственной продукции;</w:t>
      </w:r>
    </w:p>
    <w:p w:rsidR="003002C8" w:rsidRPr="00521542" w:rsidRDefault="003002C8" w:rsidP="003002C8">
      <w:pPr>
        <w:spacing w:line="240" w:lineRule="auto"/>
        <w:rPr>
          <w:sz w:val="24"/>
          <w:szCs w:val="24"/>
        </w:rPr>
      </w:pPr>
      <w:r w:rsidRPr="00521542">
        <w:rPr>
          <w:sz w:val="24"/>
          <w:szCs w:val="24"/>
        </w:rPr>
        <w:lastRenderedPageBreak/>
        <w:t>-предоставление услуг по закладке, обработке и содержанию садов, парков и других объектов, связанных с озеленением;</w:t>
      </w:r>
    </w:p>
    <w:p w:rsidR="003002C8" w:rsidRPr="00521542" w:rsidRDefault="003002C8" w:rsidP="003002C8">
      <w:pPr>
        <w:spacing w:line="240" w:lineRule="auto"/>
        <w:rPr>
          <w:sz w:val="24"/>
          <w:szCs w:val="24"/>
        </w:rPr>
      </w:pPr>
      <w:r w:rsidRPr="00521542">
        <w:rPr>
          <w:sz w:val="24"/>
          <w:szCs w:val="24"/>
        </w:rPr>
        <w:t>-производство ремонтно-строительных и молярно-отделочных работ;</w:t>
      </w:r>
    </w:p>
    <w:p w:rsidR="003002C8" w:rsidRPr="00521542" w:rsidRDefault="003002C8" w:rsidP="003002C8">
      <w:pPr>
        <w:spacing w:line="240" w:lineRule="auto"/>
        <w:rPr>
          <w:sz w:val="24"/>
          <w:szCs w:val="24"/>
        </w:rPr>
      </w:pPr>
      <w:r w:rsidRPr="00521542">
        <w:rPr>
          <w:sz w:val="24"/>
          <w:szCs w:val="24"/>
        </w:rPr>
        <w:t>- выращивание сеянцев деревьев и кустарников, выращивание прочей продукции питомников;</w:t>
      </w:r>
    </w:p>
    <w:p w:rsidR="003002C8" w:rsidRPr="00521542" w:rsidRDefault="003002C8" w:rsidP="003002C8">
      <w:pPr>
        <w:spacing w:line="240" w:lineRule="auto"/>
        <w:rPr>
          <w:sz w:val="24"/>
          <w:szCs w:val="24"/>
        </w:rPr>
      </w:pPr>
      <w:r w:rsidRPr="00521542">
        <w:rPr>
          <w:sz w:val="24"/>
          <w:szCs w:val="24"/>
        </w:rPr>
        <w:t>- декоративное садоводство и производство сельскохозяйственной продукции;</w:t>
      </w:r>
    </w:p>
    <w:p w:rsidR="003002C8" w:rsidRPr="00521542" w:rsidRDefault="003002C8" w:rsidP="003002C8">
      <w:pPr>
        <w:spacing w:line="240" w:lineRule="auto"/>
        <w:rPr>
          <w:sz w:val="24"/>
          <w:szCs w:val="24"/>
        </w:rPr>
      </w:pPr>
      <w:r w:rsidRPr="00521542">
        <w:rPr>
          <w:sz w:val="24"/>
          <w:szCs w:val="24"/>
        </w:rPr>
        <w:t>- уборка территории и аналогичная деятельность;</w:t>
      </w:r>
    </w:p>
    <w:p w:rsidR="003002C8" w:rsidRPr="00521542" w:rsidRDefault="003002C8" w:rsidP="003002C8">
      <w:pPr>
        <w:spacing w:line="240" w:lineRule="auto"/>
        <w:rPr>
          <w:sz w:val="24"/>
          <w:szCs w:val="24"/>
        </w:rPr>
      </w:pPr>
      <w:r w:rsidRPr="00521542">
        <w:rPr>
          <w:sz w:val="24"/>
          <w:szCs w:val="24"/>
        </w:rPr>
        <w:t>- земляные работы.</w:t>
      </w:r>
    </w:p>
    <w:p w:rsidR="003002C8" w:rsidRPr="00521542" w:rsidRDefault="003002C8" w:rsidP="003002C8">
      <w:pPr>
        <w:spacing w:line="240" w:lineRule="auto"/>
        <w:ind w:firstLine="708"/>
        <w:rPr>
          <w:sz w:val="24"/>
          <w:szCs w:val="24"/>
        </w:rPr>
      </w:pPr>
      <w:r w:rsidRPr="00521542">
        <w:rPr>
          <w:sz w:val="24"/>
          <w:szCs w:val="24"/>
        </w:rPr>
        <w:t>Учреждение вправе осуществлять иные виды приносящей доход деятельности, не являющиеся основными, поскольку это не противоречит достижению целей, ради которых оно создано</w:t>
      </w:r>
      <w:r>
        <w:rPr>
          <w:sz w:val="24"/>
          <w:szCs w:val="24"/>
        </w:rPr>
        <w:t>:</w:t>
      </w:r>
      <w:r w:rsidRPr="00521542">
        <w:rPr>
          <w:sz w:val="24"/>
          <w:szCs w:val="24"/>
        </w:rPr>
        <w:t xml:space="preserve">   </w:t>
      </w:r>
    </w:p>
    <w:p w:rsidR="003002C8" w:rsidRPr="00521542" w:rsidRDefault="003002C8" w:rsidP="003002C8">
      <w:pPr>
        <w:spacing w:line="240" w:lineRule="auto"/>
        <w:ind w:firstLine="708"/>
        <w:rPr>
          <w:sz w:val="24"/>
          <w:szCs w:val="24"/>
        </w:rPr>
      </w:pPr>
      <w:r w:rsidRPr="00521542">
        <w:rPr>
          <w:sz w:val="24"/>
          <w:szCs w:val="24"/>
        </w:rPr>
        <w:t>1. Розничная и оптовая торговля цветочной продукцией, саженцами деревьев и кустарников,  семенами и удобрениями и иной продукцией собственного производства.</w:t>
      </w:r>
    </w:p>
    <w:p w:rsidR="003002C8" w:rsidRPr="00521542" w:rsidRDefault="003002C8" w:rsidP="003002C8">
      <w:pPr>
        <w:spacing w:line="240" w:lineRule="auto"/>
        <w:ind w:firstLine="708"/>
        <w:rPr>
          <w:sz w:val="24"/>
          <w:szCs w:val="24"/>
        </w:rPr>
      </w:pPr>
      <w:r w:rsidRPr="00521542">
        <w:rPr>
          <w:sz w:val="24"/>
          <w:szCs w:val="24"/>
        </w:rPr>
        <w:t>2. Услуги ландшафтного дизайна.</w:t>
      </w:r>
    </w:p>
    <w:p w:rsidR="003002C8" w:rsidRPr="00521542" w:rsidRDefault="003002C8" w:rsidP="003002C8">
      <w:pPr>
        <w:spacing w:line="240" w:lineRule="auto"/>
        <w:ind w:firstLine="708"/>
        <w:rPr>
          <w:sz w:val="24"/>
          <w:szCs w:val="24"/>
        </w:rPr>
      </w:pPr>
      <w:r w:rsidRPr="00521542">
        <w:rPr>
          <w:sz w:val="24"/>
          <w:szCs w:val="24"/>
        </w:rPr>
        <w:t>3. Осуществление надзора за объектами благоустройства.</w:t>
      </w:r>
    </w:p>
    <w:p w:rsidR="003002C8" w:rsidRDefault="003002C8" w:rsidP="003002C8">
      <w:pPr>
        <w:spacing w:after="120" w:line="240" w:lineRule="auto"/>
        <w:rPr>
          <w:sz w:val="24"/>
          <w:szCs w:val="24"/>
        </w:rPr>
      </w:pPr>
    </w:p>
    <w:p w:rsidR="003002C8" w:rsidRPr="007C637F" w:rsidRDefault="003002C8" w:rsidP="003002C8">
      <w:pPr>
        <w:spacing w:after="120" w:line="240" w:lineRule="auto"/>
        <w:rPr>
          <w:sz w:val="24"/>
          <w:szCs w:val="24"/>
        </w:rPr>
      </w:pPr>
      <w:r>
        <w:rPr>
          <w:sz w:val="24"/>
          <w:szCs w:val="24"/>
        </w:rPr>
        <w:t xml:space="preserve">Учреждение </w:t>
      </w:r>
      <w:r w:rsidRPr="007C637F">
        <w:rPr>
          <w:sz w:val="24"/>
          <w:szCs w:val="24"/>
        </w:rPr>
        <w:t>лицензи</w:t>
      </w:r>
      <w:r>
        <w:rPr>
          <w:sz w:val="24"/>
          <w:szCs w:val="24"/>
        </w:rPr>
        <w:t>й</w:t>
      </w:r>
      <w:r w:rsidRPr="007C637F">
        <w:rPr>
          <w:sz w:val="24"/>
          <w:szCs w:val="24"/>
        </w:rPr>
        <w:t xml:space="preserve"> на осуществление отдельных видов деятельности</w:t>
      </w:r>
      <w:r>
        <w:rPr>
          <w:sz w:val="24"/>
          <w:szCs w:val="24"/>
        </w:rPr>
        <w:t xml:space="preserve"> не имеет.</w:t>
      </w:r>
    </w:p>
    <w:p w:rsidR="003002C8" w:rsidRDefault="003002C8" w:rsidP="003002C8">
      <w:pPr>
        <w:spacing w:after="120" w:line="240" w:lineRule="auto"/>
        <w:rPr>
          <w:sz w:val="24"/>
          <w:szCs w:val="24"/>
        </w:rPr>
      </w:pPr>
      <w:r>
        <w:rPr>
          <w:sz w:val="24"/>
          <w:szCs w:val="24"/>
        </w:rPr>
        <w:t xml:space="preserve">Учреждению открыты следующие </w:t>
      </w:r>
      <w:r w:rsidRPr="007C637F">
        <w:rPr>
          <w:sz w:val="24"/>
          <w:szCs w:val="24"/>
        </w:rPr>
        <w:t>лицевые счета</w:t>
      </w:r>
      <w:r>
        <w:rPr>
          <w:sz w:val="24"/>
          <w:szCs w:val="24"/>
        </w:rPr>
        <w:t xml:space="preserve"> в Админи</w:t>
      </w:r>
      <w:r w:rsidR="00A2129A">
        <w:rPr>
          <w:sz w:val="24"/>
          <w:szCs w:val="24"/>
        </w:rPr>
        <w:t>с</w:t>
      </w:r>
      <w:r>
        <w:rPr>
          <w:sz w:val="24"/>
          <w:szCs w:val="24"/>
        </w:rPr>
        <w:t>трации сельского поселения Микулинское:</w:t>
      </w:r>
    </w:p>
    <w:p w:rsidR="003002C8" w:rsidRDefault="003002C8" w:rsidP="003002C8">
      <w:pPr>
        <w:spacing w:after="120" w:line="240" w:lineRule="auto"/>
        <w:rPr>
          <w:sz w:val="24"/>
          <w:szCs w:val="24"/>
        </w:rPr>
      </w:pPr>
      <w:r>
        <w:rPr>
          <w:sz w:val="24"/>
          <w:szCs w:val="24"/>
        </w:rPr>
        <w:t>-лицевой счет 20903560046 – для учета средств субсидии на выполнение муниципального задания и доходов от оказания платных услуг;</w:t>
      </w:r>
    </w:p>
    <w:p w:rsidR="003002C8" w:rsidRDefault="003002C8" w:rsidP="003002C8">
      <w:pPr>
        <w:spacing w:after="120" w:line="240" w:lineRule="auto"/>
        <w:rPr>
          <w:sz w:val="24"/>
          <w:szCs w:val="24"/>
        </w:rPr>
      </w:pPr>
      <w:r>
        <w:rPr>
          <w:sz w:val="24"/>
          <w:szCs w:val="24"/>
        </w:rPr>
        <w:t>-лицевой счет 21903560046 – для учета средств субсидий на иные цели .</w:t>
      </w:r>
    </w:p>
    <w:p w:rsidR="003002C8" w:rsidRDefault="003002C8" w:rsidP="003002C8">
      <w:pPr>
        <w:spacing w:after="120" w:line="240" w:lineRule="auto"/>
        <w:rPr>
          <w:sz w:val="24"/>
          <w:szCs w:val="24"/>
        </w:rPr>
      </w:pPr>
      <w:r>
        <w:rPr>
          <w:sz w:val="24"/>
          <w:szCs w:val="24"/>
        </w:rPr>
        <w:t>Ответственными</w:t>
      </w:r>
      <w:r w:rsidRPr="007C637F">
        <w:rPr>
          <w:sz w:val="24"/>
          <w:szCs w:val="24"/>
        </w:rPr>
        <w:t xml:space="preserve"> </w:t>
      </w:r>
      <w:r>
        <w:rPr>
          <w:sz w:val="24"/>
          <w:szCs w:val="24"/>
        </w:rPr>
        <w:t xml:space="preserve"> за финансово-хозяйственную деятельность в проверяемом периоде являлись:</w:t>
      </w:r>
    </w:p>
    <w:p w:rsidR="003002C8" w:rsidRDefault="003002C8" w:rsidP="003002C8">
      <w:pPr>
        <w:spacing w:after="120" w:line="240" w:lineRule="auto"/>
        <w:rPr>
          <w:sz w:val="24"/>
          <w:szCs w:val="24"/>
        </w:rPr>
      </w:pPr>
      <w:r>
        <w:rPr>
          <w:sz w:val="24"/>
          <w:szCs w:val="24"/>
        </w:rPr>
        <w:t xml:space="preserve">-Руководитель - </w:t>
      </w:r>
      <w:r w:rsidRPr="007C637F">
        <w:rPr>
          <w:sz w:val="24"/>
          <w:szCs w:val="24"/>
        </w:rPr>
        <w:t xml:space="preserve"> </w:t>
      </w:r>
      <w:r>
        <w:rPr>
          <w:sz w:val="24"/>
          <w:szCs w:val="24"/>
        </w:rPr>
        <w:t>Директор муниципального бюджетного учреждения Займенцев П.В. с 28.09.2015 года по настоящее время.</w:t>
      </w:r>
    </w:p>
    <w:p w:rsidR="003002C8" w:rsidRDefault="003002C8" w:rsidP="003002C8">
      <w:pPr>
        <w:spacing w:after="120" w:line="240" w:lineRule="auto"/>
        <w:rPr>
          <w:sz w:val="24"/>
          <w:szCs w:val="24"/>
        </w:rPr>
      </w:pPr>
      <w:r>
        <w:rPr>
          <w:sz w:val="24"/>
          <w:szCs w:val="24"/>
        </w:rPr>
        <w:t xml:space="preserve">- </w:t>
      </w:r>
      <w:r w:rsidRPr="007C637F">
        <w:rPr>
          <w:sz w:val="24"/>
          <w:szCs w:val="24"/>
        </w:rPr>
        <w:t>главны</w:t>
      </w:r>
      <w:r>
        <w:rPr>
          <w:sz w:val="24"/>
          <w:szCs w:val="24"/>
        </w:rPr>
        <w:t>й</w:t>
      </w:r>
      <w:r w:rsidRPr="007C637F">
        <w:rPr>
          <w:sz w:val="24"/>
          <w:szCs w:val="24"/>
        </w:rPr>
        <w:t xml:space="preserve"> бухгалтер</w:t>
      </w:r>
      <w:r>
        <w:rPr>
          <w:sz w:val="24"/>
          <w:szCs w:val="24"/>
        </w:rPr>
        <w:t xml:space="preserve"> – с 01.11.2015 года по 04.08.2016 года Филатова Н</w:t>
      </w:r>
      <w:r w:rsidRPr="007C637F">
        <w:rPr>
          <w:sz w:val="24"/>
          <w:szCs w:val="24"/>
        </w:rPr>
        <w:t>.</w:t>
      </w:r>
      <w:r>
        <w:rPr>
          <w:sz w:val="24"/>
          <w:szCs w:val="24"/>
        </w:rPr>
        <w:t>Е., с 05.08.2016 года по настоящее время  Королева А.М.</w:t>
      </w:r>
    </w:p>
    <w:p w:rsidR="003002C8" w:rsidRDefault="003002C8" w:rsidP="003002C8">
      <w:pPr>
        <w:spacing w:line="240" w:lineRule="auto"/>
        <w:rPr>
          <w:sz w:val="24"/>
          <w:szCs w:val="24"/>
        </w:rPr>
      </w:pPr>
      <w:r w:rsidRPr="00216BBA">
        <w:rPr>
          <w:sz w:val="24"/>
          <w:szCs w:val="24"/>
        </w:rPr>
        <w:t xml:space="preserve"> Проверка проведена выборочным спос</w:t>
      </w:r>
      <w:r>
        <w:rPr>
          <w:sz w:val="24"/>
          <w:szCs w:val="24"/>
        </w:rPr>
        <w:t>о</w:t>
      </w:r>
      <w:r w:rsidRPr="00216BBA">
        <w:rPr>
          <w:sz w:val="24"/>
          <w:szCs w:val="24"/>
        </w:rPr>
        <w:t>бом</w:t>
      </w:r>
      <w:r>
        <w:rPr>
          <w:sz w:val="24"/>
          <w:szCs w:val="24"/>
        </w:rPr>
        <w:t>.</w:t>
      </w:r>
    </w:p>
    <w:p w:rsidR="003002C8" w:rsidRDefault="003002C8" w:rsidP="00FF16A0">
      <w:pPr>
        <w:spacing w:line="240" w:lineRule="auto"/>
        <w:rPr>
          <w:sz w:val="24"/>
          <w:szCs w:val="24"/>
        </w:rPr>
      </w:pPr>
    </w:p>
    <w:p w:rsidR="00FF16A0" w:rsidRPr="003002C8" w:rsidRDefault="00FF16A0" w:rsidP="00FF16A0">
      <w:pPr>
        <w:spacing w:line="240" w:lineRule="auto"/>
        <w:rPr>
          <w:b/>
          <w:sz w:val="24"/>
          <w:szCs w:val="24"/>
        </w:rPr>
      </w:pPr>
      <w:r w:rsidRPr="003002C8">
        <w:rPr>
          <w:b/>
          <w:sz w:val="24"/>
          <w:szCs w:val="24"/>
        </w:rPr>
        <w:t>8. По результатам проверки установлено следующее.</w:t>
      </w:r>
    </w:p>
    <w:p w:rsidR="003002C8" w:rsidRDefault="00FF16A0" w:rsidP="00FF16A0">
      <w:pPr>
        <w:spacing w:line="240" w:lineRule="auto"/>
        <w:rPr>
          <w:sz w:val="24"/>
          <w:szCs w:val="24"/>
        </w:rPr>
      </w:pPr>
      <w:r w:rsidRPr="003002C8">
        <w:rPr>
          <w:b/>
          <w:sz w:val="24"/>
          <w:szCs w:val="24"/>
        </w:rPr>
        <w:t>8.1.</w:t>
      </w:r>
      <w:r w:rsidRPr="00FF16A0">
        <w:rPr>
          <w:sz w:val="24"/>
          <w:szCs w:val="24"/>
        </w:rPr>
        <w:t> </w:t>
      </w:r>
      <w:r w:rsidR="003002C8">
        <w:rPr>
          <w:sz w:val="24"/>
          <w:szCs w:val="24"/>
        </w:rPr>
        <w:t xml:space="preserve"> </w:t>
      </w:r>
      <w:r w:rsidR="003002C8" w:rsidRPr="003002C8">
        <w:rPr>
          <w:b/>
          <w:sz w:val="24"/>
          <w:szCs w:val="24"/>
        </w:rPr>
        <w:t xml:space="preserve">По </w:t>
      </w:r>
      <w:r w:rsidRPr="003002C8">
        <w:rPr>
          <w:b/>
          <w:sz w:val="24"/>
          <w:szCs w:val="24"/>
        </w:rPr>
        <w:t>Цел</w:t>
      </w:r>
      <w:r w:rsidR="003002C8" w:rsidRPr="003002C8">
        <w:rPr>
          <w:b/>
          <w:sz w:val="24"/>
          <w:szCs w:val="24"/>
        </w:rPr>
        <w:t>и</w:t>
      </w:r>
      <w:r w:rsidR="003002C8">
        <w:rPr>
          <w:b/>
          <w:sz w:val="24"/>
          <w:szCs w:val="24"/>
        </w:rPr>
        <w:t xml:space="preserve"> </w:t>
      </w:r>
      <w:r w:rsidR="003002C8" w:rsidRPr="003002C8">
        <w:rPr>
          <w:b/>
          <w:sz w:val="24"/>
          <w:szCs w:val="24"/>
        </w:rPr>
        <w:t xml:space="preserve">1. </w:t>
      </w:r>
      <w:r w:rsidR="003002C8" w:rsidRPr="00227E66">
        <w:rPr>
          <w:b/>
          <w:sz w:val="24"/>
          <w:szCs w:val="24"/>
        </w:rPr>
        <w:t>Целевое и эффективное использование муниципального имущества, закрепленного за бюджетным учреждением</w:t>
      </w:r>
    </w:p>
    <w:p w:rsidR="00723E7C" w:rsidRDefault="00FF16A0" w:rsidP="00723E7C">
      <w:pPr>
        <w:autoSpaceDE w:val="0"/>
        <w:autoSpaceDN w:val="0"/>
        <w:adjustRightInd w:val="0"/>
        <w:spacing w:line="240" w:lineRule="auto"/>
        <w:ind w:firstLine="708"/>
        <w:rPr>
          <w:sz w:val="24"/>
          <w:szCs w:val="24"/>
        </w:rPr>
      </w:pPr>
      <w:r w:rsidRPr="00FF16A0">
        <w:rPr>
          <w:sz w:val="24"/>
          <w:szCs w:val="24"/>
        </w:rPr>
        <w:t xml:space="preserve"> </w:t>
      </w:r>
      <w:r w:rsidR="003002C8" w:rsidRPr="00607455">
        <w:rPr>
          <w:sz w:val="24"/>
          <w:szCs w:val="24"/>
        </w:rPr>
        <w:t>Согласно устава юридическим</w:t>
      </w:r>
      <w:r w:rsidR="003002C8">
        <w:rPr>
          <w:sz w:val="24"/>
          <w:szCs w:val="24"/>
        </w:rPr>
        <w:t xml:space="preserve"> и фактическим  адресом МБУ «Благо-М» является : Московская область, Лотошинский район, с. Микулино, ул.Микрорайон, д.15. Фактически Учреждение занимает  одно помещение , </w:t>
      </w:r>
      <w:r w:rsidR="003002C8" w:rsidRPr="00227E66">
        <w:rPr>
          <w:sz w:val="24"/>
          <w:szCs w:val="24"/>
        </w:rPr>
        <w:t xml:space="preserve">расположенное в здании </w:t>
      </w:r>
      <w:r w:rsidR="003002C8">
        <w:rPr>
          <w:sz w:val="24"/>
          <w:szCs w:val="24"/>
        </w:rPr>
        <w:t>№15 по ул.Микрорайон, с. Микулино Лотошинского муниципального района Московской области. В нарушение статей 606, 689 Гражданского кодекса РФ право пользования помещения не определено.</w:t>
      </w:r>
    </w:p>
    <w:p w:rsidR="00723E7C" w:rsidRDefault="003002C8" w:rsidP="00723E7C">
      <w:pPr>
        <w:autoSpaceDE w:val="0"/>
        <w:autoSpaceDN w:val="0"/>
        <w:adjustRightInd w:val="0"/>
        <w:spacing w:line="240" w:lineRule="auto"/>
        <w:ind w:firstLine="708"/>
        <w:rPr>
          <w:rFonts w:eastAsiaTheme="minorHAnsi"/>
          <w:sz w:val="24"/>
          <w:szCs w:val="24"/>
          <w:lang w:eastAsia="en-US"/>
        </w:rPr>
      </w:pPr>
      <w:r>
        <w:rPr>
          <w:sz w:val="24"/>
          <w:szCs w:val="24"/>
        </w:rPr>
        <w:t xml:space="preserve"> </w:t>
      </w:r>
      <w:r w:rsidR="00723E7C">
        <w:rPr>
          <w:rFonts w:eastAsiaTheme="minorHAnsi"/>
          <w:sz w:val="24"/>
          <w:szCs w:val="24"/>
          <w:lang w:eastAsia="en-US"/>
        </w:rPr>
        <w:t xml:space="preserve">В нарушение п. 3 постановления Правительства Российской Федерации от 26.07.2010 года №538 "О порядке отнесения имущества автономного или бюджетного учреждения к категории особо ценного движимого имущества", п. 14 </w:t>
      </w:r>
      <w:r w:rsidR="00723E7C" w:rsidRPr="00FF3B54">
        <w:rPr>
          <w:sz w:val="24"/>
          <w:szCs w:val="24"/>
        </w:rPr>
        <w:t>постановлением Главы сельского поселения Микулинское от 03.12.2015 года №104</w:t>
      </w:r>
      <w:r w:rsidR="00723E7C">
        <w:rPr>
          <w:sz w:val="24"/>
          <w:szCs w:val="24"/>
        </w:rPr>
        <w:t xml:space="preserve"> «Об утверждении  Порядка определения видов особо ценного движимого имущества, отнесения имущества муниципального бюджетного учреждения к категории особо ценного движимого имущества и формирования Перечня данного имущества» </w:t>
      </w:r>
      <w:r w:rsidR="00723E7C">
        <w:rPr>
          <w:rFonts w:eastAsiaTheme="minorHAnsi"/>
          <w:sz w:val="24"/>
          <w:szCs w:val="24"/>
          <w:lang w:eastAsia="en-US"/>
        </w:rPr>
        <w:t>администрацией сельского поселения Микулинское не определены перечни особо ценного движимого имущества муниципального бюджетного учреждения в проверяемом периоде.</w:t>
      </w:r>
    </w:p>
    <w:p w:rsidR="00723E7C" w:rsidRDefault="00723E7C" w:rsidP="00723E7C">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lastRenderedPageBreak/>
        <w:tab/>
        <w:t>Согласно представленных  бухгалтерских документов в Учреждении числятся основные средства:</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 xml:space="preserve">-на 01.01.2016 – всего </w:t>
      </w:r>
      <w:r w:rsidR="00A2129A">
        <w:rPr>
          <w:rFonts w:eastAsiaTheme="minorHAnsi"/>
          <w:sz w:val="24"/>
          <w:szCs w:val="24"/>
          <w:lang w:eastAsia="en-US"/>
        </w:rPr>
        <w:t xml:space="preserve">на сумму </w:t>
      </w:r>
      <w:r>
        <w:rPr>
          <w:rFonts w:eastAsiaTheme="minorHAnsi"/>
          <w:sz w:val="24"/>
          <w:szCs w:val="24"/>
          <w:lang w:eastAsia="en-US"/>
        </w:rPr>
        <w:t>238,6 тыс.  рублей, в том числе особо ценное движимое имущество (далее – ОЦДИ)  232,3 тыс. рублей,</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-на 01.01.2017 года – всего на 330,6 тыс. рублей, в том числе ОЦДИ – 324,3 тыс. рублей,</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 на 01.01.2018 года – всего на 522,2 тыс. рублей, в том числе ОЦДИ- 515,9 тыс. рублей.</w:t>
      </w:r>
    </w:p>
    <w:p w:rsidR="00723E7C" w:rsidRDefault="00723E7C" w:rsidP="00723E7C">
      <w:pPr>
        <w:autoSpaceDE w:val="0"/>
        <w:autoSpaceDN w:val="0"/>
        <w:adjustRightInd w:val="0"/>
        <w:spacing w:line="240" w:lineRule="auto"/>
        <w:ind w:firstLine="0"/>
        <w:rPr>
          <w:rFonts w:eastAsiaTheme="minorHAnsi"/>
          <w:sz w:val="24"/>
          <w:szCs w:val="24"/>
          <w:lang w:eastAsia="en-US"/>
        </w:rPr>
      </w:pPr>
    </w:p>
    <w:p w:rsidR="00723E7C" w:rsidRDefault="00723E7C" w:rsidP="00723E7C">
      <w:pPr>
        <w:autoSpaceDE w:val="0"/>
        <w:autoSpaceDN w:val="0"/>
        <w:adjustRightInd w:val="0"/>
        <w:spacing w:line="240" w:lineRule="auto"/>
        <w:ind w:firstLine="0"/>
        <w:rPr>
          <w:rFonts w:eastAsiaTheme="minorHAnsi"/>
          <w:sz w:val="24"/>
          <w:szCs w:val="24"/>
          <w:lang w:eastAsia="en-US"/>
        </w:rPr>
      </w:pPr>
      <w:r>
        <w:rPr>
          <w:rFonts w:eastAsiaTheme="minorHAnsi"/>
          <w:sz w:val="24"/>
          <w:szCs w:val="24"/>
          <w:lang w:eastAsia="en-US"/>
        </w:rPr>
        <w:tab/>
        <w:t>Кроме того, МБУ «Благо-М» получено в безвозмездное пользование от  администрации сельского поселении Микулинское имущество:</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-на 01.01.2016 года  на сумму 4</w:t>
      </w:r>
      <w:r w:rsidR="00A2129A">
        <w:rPr>
          <w:rFonts w:eastAsiaTheme="minorHAnsi"/>
          <w:sz w:val="24"/>
          <w:szCs w:val="24"/>
          <w:lang w:eastAsia="en-US"/>
        </w:rPr>
        <w:t xml:space="preserve"> </w:t>
      </w:r>
      <w:r>
        <w:rPr>
          <w:rFonts w:eastAsiaTheme="minorHAnsi"/>
          <w:sz w:val="24"/>
          <w:szCs w:val="24"/>
          <w:lang w:eastAsia="en-US"/>
        </w:rPr>
        <w:t>423,4 тыс. рублей,</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-на 01.0102017 года – 4 423,4 тыс. рублей,</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-на 01.01.2018 года – 8</w:t>
      </w:r>
      <w:r w:rsidR="00A2129A">
        <w:rPr>
          <w:rFonts w:eastAsiaTheme="minorHAnsi"/>
          <w:sz w:val="24"/>
          <w:szCs w:val="24"/>
          <w:lang w:eastAsia="en-US"/>
        </w:rPr>
        <w:t xml:space="preserve"> </w:t>
      </w:r>
      <w:r>
        <w:rPr>
          <w:rFonts w:eastAsiaTheme="minorHAnsi"/>
          <w:sz w:val="24"/>
          <w:szCs w:val="24"/>
          <w:lang w:eastAsia="en-US"/>
        </w:rPr>
        <w:t xml:space="preserve">096,0 тыс. рублей. </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 xml:space="preserve"> Основную часть безвозмездно переданного имущества составляют : Автомобиль </w:t>
      </w:r>
      <w:r>
        <w:rPr>
          <w:rFonts w:eastAsiaTheme="minorHAnsi"/>
          <w:sz w:val="24"/>
          <w:szCs w:val="24"/>
          <w:lang w:val="en-US" w:eastAsia="en-US"/>
        </w:rPr>
        <w:t>KIA</w:t>
      </w:r>
      <w:r w:rsidRPr="00785606">
        <w:rPr>
          <w:rFonts w:eastAsiaTheme="minorHAnsi"/>
          <w:sz w:val="24"/>
          <w:szCs w:val="24"/>
          <w:lang w:eastAsia="en-US"/>
        </w:rPr>
        <w:t xml:space="preserve"> </w:t>
      </w:r>
      <w:r>
        <w:rPr>
          <w:rFonts w:eastAsiaTheme="minorHAnsi"/>
          <w:sz w:val="24"/>
          <w:szCs w:val="24"/>
          <w:lang w:val="en-US" w:eastAsia="en-US"/>
        </w:rPr>
        <w:t>JES</w:t>
      </w:r>
      <w:r w:rsidRPr="00785606">
        <w:rPr>
          <w:rFonts w:eastAsiaTheme="minorHAnsi"/>
          <w:sz w:val="24"/>
          <w:szCs w:val="24"/>
          <w:lang w:eastAsia="en-US"/>
        </w:rPr>
        <w:t xml:space="preserve"> </w:t>
      </w:r>
      <w:r>
        <w:rPr>
          <w:rFonts w:eastAsiaTheme="minorHAnsi"/>
          <w:sz w:val="24"/>
          <w:szCs w:val="24"/>
          <w:lang w:eastAsia="en-US"/>
        </w:rPr>
        <w:t xml:space="preserve">стоимостью 640,0 тыс. руб., автомобиль </w:t>
      </w:r>
      <w:r>
        <w:rPr>
          <w:rFonts w:eastAsiaTheme="minorHAnsi"/>
          <w:sz w:val="24"/>
          <w:szCs w:val="24"/>
          <w:lang w:val="en-US" w:eastAsia="en-US"/>
        </w:rPr>
        <w:t>LADA</w:t>
      </w:r>
      <w:r w:rsidRPr="00785606">
        <w:rPr>
          <w:rFonts w:eastAsiaTheme="minorHAnsi"/>
          <w:sz w:val="24"/>
          <w:szCs w:val="24"/>
          <w:lang w:eastAsia="en-US"/>
        </w:rPr>
        <w:t xml:space="preserve"> 213100 </w:t>
      </w:r>
      <w:r>
        <w:rPr>
          <w:rFonts w:eastAsiaTheme="minorHAnsi"/>
          <w:sz w:val="24"/>
          <w:szCs w:val="24"/>
          <w:lang w:eastAsia="en-US"/>
        </w:rPr>
        <w:t xml:space="preserve">стоимостью 395,7  тыс. руб., автомобиль ГАЗ-32213 стоимостью 398,9 тыс. руб., трактор «Беларус-82.1-СМ» стоимостью 751,2 тыс. руб., трактор «Беларус-82.1» стоимостью 916,8 тыс. руб., автомобиль </w:t>
      </w:r>
      <w:r>
        <w:rPr>
          <w:rFonts w:eastAsiaTheme="minorHAnsi"/>
          <w:sz w:val="24"/>
          <w:szCs w:val="24"/>
          <w:lang w:val="en-US" w:eastAsia="en-US"/>
        </w:rPr>
        <w:t>UAZ</w:t>
      </w:r>
      <w:r w:rsidRPr="00AE422B">
        <w:rPr>
          <w:rFonts w:eastAsiaTheme="minorHAnsi"/>
          <w:sz w:val="24"/>
          <w:szCs w:val="24"/>
          <w:lang w:eastAsia="en-US"/>
        </w:rPr>
        <w:t>-</w:t>
      </w:r>
      <w:r>
        <w:rPr>
          <w:rFonts w:eastAsiaTheme="minorHAnsi"/>
          <w:sz w:val="24"/>
          <w:szCs w:val="24"/>
          <w:lang w:val="en-US" w:eastAsia="en-US"/>
        </w:rPr>
        <w:t>Pickup</w:t>
      </w:r>
      <w:r>
        <w:rPr>
          <w:rFonts w:eastAsiaTheme="minorHAnsi"/>
          <w:sz w:val="24"/>
          <w:szCs w:val="24"/>
          <w:lang w:eastAsia="en-US"/>
        </w:rPr>
        <w:t xml:space="preserve"> стоимостью 948,0 тыс. руб., трактор  «Беларус-82.1» стоимостью 3399,0 тыс. рублей (с 2017 года). </w:t>
      </w:r>
    </w:p>
    <w:p w:rsidR="00723E7C" w:rsidRDefault="00723E7C" w:rsidP="00723E7C">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Имущества, используемого не по назначению, не установлено.</w:t>
      </w:r>
    </w:p>
    <w:p w:rsidR="00FF16A0" w:rsidRDefault="00723E7C" w:rsidP="00723E7C">
      <w:pPr>
        <w:spacing w:line="240" w:lineRule="auto"/>
        <w:rPr>
          <w:rFonts w:eastAsiaTheme="minorHAnsi"/>
          <w:sz w:val="24"/>
          <w:szCs w:val="24"/>
          <w:lang w:eastAsia="en-US"/>
        </w:rPr>
      </w:pPr>
      <w:r>
        <w:rPr>
          <w:rFonts w:eastAsiaTheme="minorHAnsi"/>
          <w:sz w:val="24"/>
          <w:szCs w:val="24"/>
          <w:lang w:eastAsia="en-US"/>
        </w:rPr>
        <w:t xml:space="preserve">Земельные участки за Учреждением не закреплены. </w:t>
      </w:r>
    </w:p>
    <w:p w:rsidR="00723E7C" w:rsidRPr="00FF16A0" w:rsidRDefault="00723E7C" w:rsidP="00723E7C">
      <w:pPr>
        <w:spacing w:line="240" w:lineRule="auto"/>
        <w:rPr>
          <w:sz w:val="24"/>
          <w:szCs w:val="24"/>
        </w:rPr>
      </w:pPr>
    </w:p>
    <w:p w:rsidR="00723E7C" w:rsidRDefault="00FF16A0" w:rsidP="00723E7C">
      <w:pPr>
        <w:spacing w:after="120" w:line="240" w:lineRule="auto"/>
        <w:rPr>
          <w:b/>
          <w:sz w:val="24"/>
          <w:szCs w:val="24"/>
        </w:rPr>
      </w:pPr>
      <w:r w:rsidRPr="00723E7C">
        <w:rPr>
          <w:b/>
          <w:sz w:val="24"/>
          <w:szCs w:val="24"/>
        </w:rPr>
        <w:t>8.2.</w:t>
      </w:r>
      <w:r w:rsidR="00723E7C">
        <w:rPr>
          <w:b/>
          <w:sz w:val="24"/>
          <w:szCs w:val="24"/>
        </w:rPr>
        <w:t xml:space="preserve"> По цели</w:t>
      </w:r>
      <w:r w:rsidR="006B4DCE">
        <w:rPr>
          <w:b/>
          <w:sz w:val="24"/>
          <w:szCs w:val="24"/>
        </w:rPr>
        <w:t xml:space="preserve"> </w:t>
      </w:r>
      <w:r w:rsidR="00723E7C">
        <w:rPr>
          <w:b/>
          <w:sz w:val="24"/>
          <w:szCs w:val="24"/>
        </w:rPr>
        <w:t xml:space="preserve">2. </w:t>
      </w:r>
      <w:r w:rsidR="00723E7C" w:rsidRPr="00FF3B54">
        <w:rPr>
          <w:b/>
          <w:sz w:val="24"/>
          <w:szCs w:val="24"/>
        </w:rPr>
        <w:t>Законность и результативность использования денежных средств, выделенных из бюджета сельского поселения Микулинское.</w:t>
      </w:r>
    </w:p>
    <w:p w:rsidR="006B4DCE" w:rsidRPr="007C4A9F" w:rsidRDefault="006B4DCE" w:rsidP="006B4DCE">
      <w:pPr>
        <w:spacing w:after="120" w:line="240" w:lineRule="auto"/>
        <w:rPr>
          <w:sz w:val="24"/>
          <w:szCs w:val="24"/>
        </w:rPr>
      </w:pPr>
      <w:r w:rsidRPr="007C4A9F">
        <w:rPr>
          <w:sz w:val="24"/>
          <w:szCs w:val="24"/>
        </w:rPr>
        <w:t>В нарушение п.5 ст. 69.2 Бюджетного кодекса РФ действующий порядок формирования муниципального задания и финансового обеспечения выполнения муниципального задания</w:t>
      </w:r>
      <w:r>
        <w:rPr>
          <w:sz w:val="24"/>
          <w:szCs w:val="24"/>
        </w:rPr>
        <w:t>, утвержденный</w:t>
      </w:r>
      <w:r w:rsidRPr="006B4DCE">
        <w:rPr>
          <w:sz w:val="24"/>
          <w:szCs w:val="24"/>
        </w:rPr>
        <w:t xml:space="preserve"> </w:t>
      </w:r>
      <w:r w:rsidRPr="007C4A9F">
        <w:rPr>
          <w:sz w:val="24"/>
          <w:szCs w:val="24"/>
        </w:rPr>
        <w:t>Постановлением Главы сельского поселения Микулинское от 24.11.2015 года №91</w:t>
      </w:r>
      <w:r>
        <w:rPr>
          <w:sz w:val="24"/>
          <w:szCs w:val="24"/>
        </w:rPr>
        <w:t xml:space="preserve"> (далее – Порядок №91)</w:t>
      </w:r>
      <w:r w:rsidRPr="007C4A9F">
        <w:rPr>
          <w:sz w:val="24"/>
          <w:szCs w:val="24"/>
        </w:rPr>
        <w:t xml:space="preserve"> </w:t>
      </w:r>
      <w:r>
        <w:rPr>
          <w:sz w:val="24"/>
          <w:szCs w:val="24"/>
        </w:rPr>
        <w:t xml:space="preserve">, </w:t>
      </w:r>
      <w:r w:rsidRPr="007C4A9F">
        <w:rPr>
          <w:sz w:val="24"/>
          <w:szCs w:val="24"/>
        </w:rPr>
        <w:t xml:space="preserve"> не определяет:</w:t>
      </w:r>
    </w:p>
    <w:p w:rsidR="006B4DCE" w:rsidRPr="00926B02" w:rsidRDefault="006B4DCE" w:rsidP="006B4DCE">
      <w:pPr>
        <w:spacing w:line="240" w:lineRule="auto"/>
        <w:ind w:firstLine="708"/>
        <w:rPr>
          <w:sz w:val="24"/>
          <w:szCs w:val="24"/>
        </w:rPr>
      </w:pPr>
      <w:r w:rsidRPr="00926B02">
        <w:rPr>
          <w:sz w:val="24"/>
          <w:szCs w:val="24"/>
        </w:rPr>
        <w:t>1) правила и сроки формирования, изменения утверждения отчета о выполнении муниципального задания;</w:t>
      </w:r>
    </w:p>
    <w:p w:rsidR="006B4DCE" w:rsidRPr="00926B02" w:rsidRDefault="006B4DCE" w:rsidP="006B4DCE">
      <w:pPr>
        <w:autoSpaceDE w:val="0"/>
        <w:autoSpaceDN w:val="0"/>
        <w:adjustRightInd w:val="0"/>
        <w:spacing w:line="240" w:lineRule="auto"/>
        <w:ind w:firstLine="708"/>
        <w:rPr>
          <w:rFonts w:eastAsiaTheme="minorHAnsi"/>
          <w:sz w:val="24"/>
          <w:szCs w:val="24"/>
          <w:lang w:eastAsia="en-US"/>
        </w:rPr>
      </w:pPr>
      <w:r w:rsidRPr="00926B02">
        <w:rPr>
          <w:rFonts w:eastAsiaTheme="minorHAnsi"/>
          <w:sz w:val="24"/>
          <w:szCs w:val="24"/>
          <w:lang w:eastAsia="en-US"/>
        </w:rPr>
        <w:t>2) правила и сроки определения объема финансового обеспечения выполнения государственного (муниципального) задания, включая:</w:t>
      </w:r>
    </w:p>
    <w:p w:rsidR="006B4DCE" w:rsidRPr="00926B02" w:rsidRDefault="006B4DCE" w:rsidP="006B4DCE">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6B4DCE" w:rsidRPr="00926B02" w:rsidRDefault="006B4DCE" w:rsidP="006B4DCE">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сроки и объемы перечисления субсидии на финансовое обеспечение выполнения государственного (муниципального) задания;</w:t>
      </w:r>
    </w:p>
    <w:p w:rsidR="006B4DCE" w:rsidRPr="00926B02" w:rsidRDefault="006B4DCE" w:rsidP="006B4DCE">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6B4DCE" w:rsidRPr="00926B02" w:rsidRDefault="006B4DCE" w:rsidP="006B4DCE">
      <w:pPr>
        <w:autoSpaceDE w:val="0"/>
        <w:autoSpaceDN w:val="0"/>
        <w:adjustRightInd w:val="0"/>
        <w:spacing w:line="240" w:lineRule="auto"/>
        <w:ind w:firstLine="708"/>
        <w:rPr>
          <w:rFonts w:eastAsiaTheme="minorHAnsi"/>
          <w:sz w:val="24"/>
          <w:szCs w:val="24"/>
          <w:lang w:eastAsia="en-US"/>
        </w:rPr>
      </w:pPr>
      <w:r w:rsidRPr="00926B02">
        <w:rPr>
          <w:rFonts w:eastAsiaTheme="minorHAnsi"/>
          <w:sz w:val="24"/>
          <w:szCs w:val="24"/>
          <w:lang w:eastAsia="en-US"/>
        </w:rP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6B4DCE" w:rsidRDefault="006B4DCE" w:rsidP="006B4DCE">
      <w:pPr>
        <w:spacing w:after="120" w:line="240" w:lineRule="auto"/>
        <w:ind w:firstLine="708"/>
        <w:rPr>
          <w:sz w:val="24"/>
          <w:szCs w:val="24"/>
        </w:rPr>
      </w:pPr>
      <w:r w:rsidRPr="00EB3811">
        <w:rPr>
          <w:sz w:val="24"/>
          <w:szCs w:val="24"/>
        </w:rPr>
        <w:t xml:space="preserve">Форма муниципального задания </w:t>
      </w:r>
      <w:r>
        <w:rPr>
          <w:sz w:val="24"/>
          <w:szCs w:val="24"/>
        </w:rPr>
        <w:t xml:space="preserve"> учреждения</w:t>
      </w:r>
      <w:r w:rsidRPr="00EB3811">
        <w:rPr>
          <w:sz w:val="24"/>
          <w:szCs w:val="24"/>
        </w:rPr>
        <w:t>, утвержденная приложением №2 к Порядку №91, не соответствует рекомендованной форме (приложение №3 к письму Минфина Р</w:t>
      </w:r>
      <w:r>
        <w:rPr>
          <w:sz w:val="24"/>
          <w:szCs w:val="24"/>
        </w:rPr>
        <w:t>Ф</w:t>
      </w:r>
      <w:r w:rsidRPr="00EB3811">
        <w:rPr>
          <w:sz w:val="24"/>
          <w:szCs w:val="24"/>
        </w:rPr>
        <w:t xml:space="preserve"> </w:t>
      </w:r>
      <w:r>
        <w:rPr>
          <w:sz w:val="24"/>
          <w:szCs w:val="24"/>
        </w:rPr>
        <w:t>от</w:t>
      </w:r>
      <w:r w:rsidRPr="00EB3811">
        <w:rPr>
          <w:sz w:val="24"/>
          <w:szCs w:val="24"/>
        </w:rPr>
        <w:t xml:space="preserve"> 16.05.2011 №12-08-22/1959).</w:t>
      </w:r>
    </w:p>
    <w:p w:rsidR="00C94F34" w:rsidRDefault="00C94F34" w:rsidP="006B4DCE">
      <w:pPr>
        <w:spacing w:after="120" w:line="240" w:lineRule="auto"/>
        <w:ind w:firstLine="708"/>
        <w:rPr>
          <w:sz w:val="24"/>
          <w:szCs w:val="24"/>
        </w:rPr>
      </w:pPr>
      <w:r>
        <w:rPr>
          <w:sz w:val="24"/>
          <w:szCs w:val="24"/>
        </w:rPr>
        <w:lastRenderedPageBreak/>
        <w:t>Муниципальные задания на оказание муниципальных услуг (выполнение работ) муниципальным бюджетным учреждением утверждены:</w:t>
      </w:r>
    </w:p>
    <w:p w:rsidR="00C94F34" w:rsidRDefault="00C94F34" w:rsidP="006B4DCE">
      <w:pPr>
        <w:spacing w:after="120" w:line="240" w:lineRule="auto"/>
        <w:ind w:firstLine="708"/>
        <w:rPr>
          <w:sz w:val="24"/>
          <w:szCs w:val="24"/>
        </w:rPr>
      </w:pPr>
      <w:r>
        <w:rPr>
          <w:sz w:val="24"/>
          <w:szCs w:val="24"/>
        </w:rPr>
        <w:t>-постановлением Главы сельского поселения Микулинское от 12.10.2015 года №73 на 2015 год и плановый период 2016 и 2017 год</w:t>
      </w:r>
      <w:r w:rsidR="00E72761">
        <w:rPr>
          <w:sz w:val="24"/>
          <w:szCs w:val="24"/>
        </w:rPr>
        <w:t>ы</w:t>
      </w:r>
      <w:r w:rsidR="001E5F1A">
        <w:rPr>
          <w:sz w:val="24"/>
          <w:szCs w:val="24"/>
        </w:rPr>
        <w:t xml:space="preserve"> (далее – Муниципальное задание на 2015 год)</w:t>
      </w:r>
      <w:r>
        <w:rPr>
          <w:sz w:val="24"/>
          <w:szCs w:val="24"/>
        </w:rPr>
        <w:t>;</w:t>
      </w:r>
    </w:p>
    <w:p w:rsidR="00C94F34" w:rsidRDefault="00C94F34" w:rsidP="006B4DCE">
      <w:pPr>
        <w:spacing w:after="120" w:line="240" w:lineRule="auto"/>
        <w:ind w:firstLine="708"/>
        <w:rPr>
          <w:sz w:val="24"/>
          <w:szCs w:val="24"/>
        </w:rPr>
      </w:pPr>
      <w:r>
        <w:rPr>
          <w:sz w:val="24"/>
          <w:szCs w:val="24"/>
        </w:rPr>
        <w:t xml:space="preserve">-постановлением Главы сельского поселения Микулинское </w:t>
      </w:r>
      <w:r w:rsidR="00E72761">
        <w:rPr>
          <w:sz w:val="24"/>
          <w:szCs w:val="24"/>
        </w:rPr>
        <w:t>от 28.12.2015 года №112 на 2016 год и плановый период 2017 и 2018 годы</w:t>
      </w:r>
      <w:r w:rsidR="001E5F1A">
        <w:rPr>
          <w:sz w:val="24"/>
          <w:szCs w:val="24"/>
        </w:rPr>
        <w:t xml:space="preserve"> (далее – Муниципальное задание на 2016 год)</w:t>
      </w:r>
      <w:r w:rsidR="00E72761">
        <w:rPr>
          <w:sz w:val="24"/>
          <w:szCs w:val="24"/>
        </w:rPr>
        <w:t>;</w:t>
      </w:r>
    </w:p>
    <w:p w:rsidR="00E72761" w:rsidRDefault="00E72761" w:rsidP="006B4DCE">
      <w:pPr>
        <w:spacing w:after="120" w:line="240" w:lineRule="auto"/>
        <w:ind w:firstLine="708"/>
        <w:rPr>
          <w:sz w:val="24"/>
          <w:szCs w:val="24"/>
        </w:rPr>
      </w:pPr>
      <w:r>
        <w:rPr>
          <w:sz w:val="24"/>
          <w:szCs w:val="24"/>
        </w:rPr>
        <w:t>- постановлением Главы сел</w:t>
      </w:r>
      <w:r w:rsidR="00F400CA">
        <w:rPr>
          <w:sz w:val="24"/>
          <w:szCs w:val="24"/>
        </w:rPr>
        <w:t xml:space="preserve">ьского поселения Микулинское от </w:t>
      </w:r>
      <w:r>
        <w:rPr>
          <w:sz w:val="24"/>
          <w:szCs w:val="24"/>
        </w:rPr>
        <w:t xml:space="preserve"> 27.12.2016 года №67 на 2017 год и плановый период 2018 и 2019 годы</w:t>
      </w:r>
      <w:r w:rsidR="001E5F1A">
        <w:rPr>
          <w:sz w:val="24"/>
          <w:szCs w:val="24"/>
        </w:rPr>
        <w:t xml:space="preserve"> (далее – Муниципальное задание на 2017 год)</w:t>
      </w:r>
      <w:r>
        <w:rPr>
          <w:sz w:val="24"/>
          <w:szCs w:val="24"/>
        </w:rPr>
        <w:t>;</w:t>
      </w:r>
    </w:p>
    <w:p w:rsidR="00E72761" w:rsidRDefault="00E72761" w:rsidP="006B4DCE">
      <w:pPr>
        <w:spacing w:after="120" w:line="240" w:lineRule="auto"/>
        <w:ind w:firstLine="708"/>
        <w:rPr>
          <w:sz w:val="24"/>
          <w:szCs w:val="24"/>
        </w:rPr>
      </w:pPr>
      <w:r>
        <w:rPr>
          <w:sz w:val="24"/>
          <w:szCs w:val="24"/>
        </w:rPr>
        <w:t xml:space="preserve">- постановлением Главы сельского поселения Микулинское </w:t>
      </w:r>
      <w:r w:rsidR="003D2084">
        <w:rPr>
          <w:sz w:val="24"/>
          <w:szCs w:val="24"/>
        </w:rPr>
        <w:t xml:space="preserve">от </w:t>
      </w:r>
      <w:r w:rsidR="002C186A">
        <w:rPr>
          <w:sz w:val="24"/>
          <w:szCs w:val="24"/>
        </w:rPr>
        <w:t>29.12.2017 года</w:t>
      </w:r>
      <w:r w:rsidR="00A2129A">
        <w:rPr>
          <w:sz w:val="24"/>
          <w:szCs w:val="24"/>
        </w:rPr>
        <w:t xml:space="preserve"> </w:t>
      </w:r>
      <w:r w:rsidR="003D2084">
        <w:rPr>
          <w:sz w:val="24"/>
          <w:szCs w:val="24"/>
        </w:rPr>
        <w:t xml:space="preserve"> на 2018</w:t>
      </w:r>
      <w:r w:rsidR="00A2129A">
        <w:rPr>
          <w:sz w:val="24"/>
          <w:szCs w:val="24"/>
        </w:rPr>
        <w:t xml:space="preserve"> </w:t>
      </w:r>
      <w:r w:rsidR="003D2084">
        <w:rPr>
          <w:sz w:val="24"/>
          <w:szCs w:val="24"/>
        </w:rPr>
        <w:t>год и плановый период 2019 и 2020 годы</w:t>
      </w:r>
      <w:r w:rsidR="001E5F1A">
        <w:rPr>
          <w:sz w:val="24"/>
          <w:szCs w:val="24"/>
        </w:rPr>
        <w:t xml:space="preserve"> (далее – Муниципальное задание на 2018 год)</w:t>
      </w:r>
      <w:r w:rsidR="003D2084">
        <w:rPr>
          <w:sz w:val="24"/>
          <w:szCs w:val="24"/>
        </w:rPr>
        <w:t>.</w:t>
      </w:r>
    </w:p>
    <w:p w:rsidR="003D2084" w:rsidRPr="00AD2EF4" w:rsidRDefault="00AD2EF4" w:rsidP="006B4DCE">
      <w:pPr>
        <w:spacing w:after="120" w:line="240" w:lineRule="auto"/>
        <w:ind w:firstLine="708"/>
        <w:rPr>
          <w:sz w:val="24"/>
          <w:szCs w:val="24"/>
        </w:rPr>
      </w:pPr>
      <w:r w:rsidRPr="00AD2EF4">
        <w:rPr>
          <w:sz w:val="24"/>
          <w:szCs w:val="24"/>
        </w:rPr>
        <w:t>В нарушение  требований ст. 69.2 (п.1) Бюджетного кодекса РФ, предъявляемых к муниципальному заданию, муниципальные задания на 2015год, 2016 год, 2017 год,  2018 год  не содержат порядки  или регламенты  выполнения работ</w:t>
      </w:r>
    </w:p>
    <w:p w:rsidR="009A7E68" w:rsidRDefault="009A7E68" w:rsidP="009A7E68">
      <w:pPr>
        <w:spacing w:line="240" w:lineRule="auto"/>
        <w:ind w:right="-1"/>
        <w:rPr>
          <w:sz w:val="24"/>
          <w:szCs w:val="24"/>
        </w:rPr>
      </w:pPr>
      <w:r w:rsidRPr="00B30C53">
        <w:rPr>
          <w:sz w:val="24"/>
          <w:szCs w:val="24"/>
        </w:rPr>
        <w:t>В нарушение  п. 3.4 Порядка №91 нормативные затраты на оказание муниципальных услуг (выполнение работ) администрацией сельского поселения Микулинское на 2015</w:t>
      </w:r>
      <w:r>
        <w:rPr>
          <w:sz w:val="24"/>
          <w:szCs w:val="24"/>
        </w:rPr>
        <w:t xml:space="preserve"> год, 2016 год</w:t>
      </w:r>
      <w:r w:rsidRPr="00B30C53">
        <w:rPr>
          <w:sz w:val="24"/>
          <w:szCs w:val="24"/>
        </w:rPr>
        <w:t xml:space="preserve"> не утверждались.</w:t>
      </w:r>
    </w:p>
    <w:p w:rsidR="00F15C72" w:rsidRPr="00F15C72" w:rsidRDefault="00F15C72" w:rsidP="009A7E68">
      <w:pPr>
        <w:spacing w:line="240" w:lineRule="auto"/>
        <w:ind w:right="-1"/>
        <w:rPr>
          <w:color w:val="FF0000"/>
          <w:sz w:val="24"/>
          <w:szCs w:val="24"/>
        </w:rPr>
      </w:pPr>
      <w:r>
        <w:rPr>
          <w:sz w:val="24"/>
          <w:szCs w:val="24"/>
        </w:rPr>
        <w:t>Нормативные затраты на 2017  год и плановый период 2018 и 2019 годов утверждены постановлением Главы сельского поселения Микулинское  от 30.01.2017 года №9</w:t>
      </w:r>
      <w:r w:rsidR="001E5F1A">
        <w:rPr>
          <w:sz w:val="24"/>
          <w:szCs w:val="24"/>
        </w:rPr>
        <w:t xml:space="preserve">. </w:t>
      </w:r>
    </w:p>
    <w:p w:rsidR="006B4DCE" w:rsidRDefault="009A7E68" w:rsidP="00D848B9">
      <w:pPr>
        <w:spacing w:line="240" w:lineRule="auto"/>
        <w:rPr>
          <w:sz w:val="24"/>
          <w:szCs w:val="24"/>
        </w:rPr>
      </w:pPr>
      <w:r>
        <w:rPr>
          <w:b/>
          <w:sz w:val="24"/>
          <w:szCs w:val="24"/>
        </w:rPr>
        <w:t xml:space="preserve"> </w:t>
      </w:r>
      <w:r w:rsidRPr="009A7E68">
        <w:rPr>
          <w:sz w:val="24"/>
          <w:szCs w:val="24"/>
        </w:rPr>
        <w:t>Между администрацией сельского поселения Микулинское (Учредитель) и МБУ «Благо-М» заключались соглашения</w:t>
      </w:r>
      <w:r>
        <w:rPr>
          <w:b/>
          <w:sz w:val="24"/>
          <w:szCs w:val="24"/>
        </w:rPr>
        <w:t xml:space="preserve"> </w:t>
      </w:r>
      <w:r>
        <w:rPr>
          <w:sz w:val="24"/>
          <w:szCs w:val="24"/>
        </w:rPr>
        <w:t>о прядке и условиях предоставления субсидии на выполнение муниципального задания на оказание муниципальных услуг (выполнение работ):</w:t>
      </w:r>
    </w:p>
    <w:p w:rsidR="009A7E68" w:rsidRDefault="009A7E68" w:rsidP="00D848B9">
      <w:pPr>
        <w:spacing w:line="240" w:lineRule="auto"/>
        <w:rPr>
          <w:b/>
          <w:sz w:val="24"/>
          <w:szCs w:val="24"/>
        </w:rPr>
      </w:pPr>
      <w:r>
        <w:rPr>
          <w:sz w:val="24"/>
          <w:szCs w:val="24"/>
        </w:rPr>
        <w:t xml:space="preserve">-б/н от 01.10.2015 года </w:t>
      </w:r>
      <w:r w:rsidR="00C94F34">
        <w:rPr>
          <w:sz w:val="24"/>
          <w:szCs w:val="24"/>
        </w:rPr>
        <w:t>на сумму 806 186,00 рублей,</w:t>
      </w:r>
    </w:p>
    <w:p w:rsidR="006B4DCE" w:rsidRDefault="00C94F34" w:rsidP="00D848B9">
      <w:pPr>
        <w:spacing w:line="240" w:lineRule="auto"/>
        <w:rPr>
          <w:sz w:val="24"/>
          <w:szCs w:val="24"/>
        </w:rPr>
      </w:pPr>
      <w:r w:rsidRPr="00C94F34">
        <w:rPr>
          <w:sz w:val="24"/>
          <w:szCs w:val="24"/>
        </w:rPr>
        <w:t>-б/н от 01.01.2016 года на сумму 11 181 600</w:t>
      </w:r>
      <w:r>
        <w:rPr>
          <w:sz w:val="24"/>
          <w:szCs w:val="24"/>
        </w:rPr>
        <w:t>,00 рублей,</w:t>
      </w:r>
    </w:p>
    <w:p w:rsidR="00C94F34" w:rsidRDefault="00C94F34" w:rsidP="00D848B9">
      <w:pPr>
        <w:spacing w:line="240" w:lineRule="auto"/>
        <w:rPr>
          <w:sz w:val="24"/>
          <w:szCs w:val="24"/>
        </w:rPr>
      </w:pPr>
      <w:r>
        <w:rPr>
          <w:sz w:val="24"/>
          <w:szCs w:val="24"/>
        </w:rPr>
        <w:t>-б/н от 01.01.2017 года на сумму 8 906 000 рублей,</w:t>
      </w:r>
    </w:p>
    <w:p w:rsidR="00C94F34" w:rsidRDefault="00C94F34" w:rsidP="00D848B9">
      <w:pPr>
        <w:spacing w:line="240" w:lineRule="auto"/>
        <w:rPr>
          <w:sz w:val="24"/>
          <w:szCs w:val="24"/>
        </w:rPr>
      </w:pPr>
      <w:r>
        <w:rPr>
          <w:sz w:val="24"/>
          <w:szCs w:val="24"/>
        </w:rPr>
        <w:t>-б/н от 01.012018 года на сумму 7 038 700 рублей.</w:t>
      </w:r>
    </w:p>
    <w:p w:rsidR="006B4DCE" w:rsidRPr="003D2084" w:rsidRDefault="003D2084" w:rsidP="00D848B9">
      <w:pPr>
        <w:spacing w:line="240" w:lineRule="auto"/>
        <w:rPr>
          <w:sz w:val="24"/>
          <w:szCs w:val="24"/>
        </w:rPr>
      </w:pPr>
      <w:r w:rsidRPr="003D2084">
        <w:rPr>
          <w:sz w:val="24"/>
          <w:szCs w:val="24"/>
        </w:rPr>
        <w:t>В течение финансового года в Соглашения вносились изменения. В результате внесенных изменений размер субсидии на выполнение муниципального задания составил:</w:t>
      </w:r>
    </w:p>
    <w:p w:rsidR="003D2084" w:rsidRPr="003D2084" w:rsidRDefault="003D2084" w:rsidP="00D848B9">
      <w:pPr>
        <w:spacing w:line="240" w:lineRule="auto"/>
        <w:rPr>
          <w:sz w:val="24"/>
          <w:szCs w:val="24"/>
        </w:rPr>
      </w:pPr>
      <w:r w:rsidRPr="003D2084">
        <w:rPr>
          <w:sz w:val="24"/>
          <w:szCs w:val="24"/>
        </w:rPr>
        <w:t xml:space="preserve">- на 2015 год - </w:t>
      </w:r>
      <w:r>
        <w:rPr>
          <w:sz w:val="24"/>
          <w:szCs w:val="24"/>
        </w:rPr>
        <w:t>1 116 546,00 рублей</w:t>
      </w:r>
      <w:r w:rsidR="001E5F1A">
        <w:rPr>
          <w:sz w:val="24"/>
          <w:szCs w:val="24"/>
        </w:rPr>
        <w:t xml:space="preserve"> (+310360 руб.)</w:t>
      </w:r>
      <w:r>
        <w:rPr>
          <w:sz w:val="24"/>
          <w:szCs w:val="24"/>
        </w:rPr>
        <w:t>,</w:t>
      </w:r>
    </w:p>
    <w:p w:rsidR="006B4DCE" w:rsidRPr="003D2084" w:rsidRDefault="003D2084" w:rsidP="00D848B9">
      <w:pPr>
        <w:spacing w:line="240" w:lineRule="auto"/>
        <w:rPr>
          <w:sz w:val="24"/>
          <w:szCs w:val="24"/>
        </w:rPr>
      </w:pPr>
      <w:r w:rsidRPr="003D2084">
        <w:rPr>
          <w:sz w:val="24"/>
          <w:szCs w:val="24"/>
        </w:rPr>
        <w:t xml:space="preserve">-на 2016 год  - </w:t>
      </w:r>
      <w:r>
        <w:rPr>
          <w:sz w:val="24"/>
          <w:szCs w:val="24"/>
        </w:rPr>
        <w:t>9 867 329,06 рублей</w:t>
      </w:r>
      <w:r w:rsidR="001E5F1A">
        <w:rPr>
          <w:sz w:val="24"/>
          <w:szCs w:val="24"/>
        </w:rPr>
        <w:t xml:space="preserve"> (-1314270,94 руб.)</w:t>
      </w:r>
      <w:r>
        <w:rPr>
          <w:sz w:val="24"/>
          <w:szCs w:val="24"/>
        </w:rPr>
        <w:t>,</w:t>
      </w:r>
    </w:p>
    <w:p w:rsidR="006B4DCE" w:rsidRPr="003D2084" w:rsidRDefault="003D2084" w:rsidP="00D848B9">
      <w:pPr>
        <w:spacing w:line="240" w:lineRule="auto"/>
        <w:rPr>
          <w:sz w:val="24"/>
          <w:szCs w:val="24"/>
        </w:rPr>
      </w:pPr>
      <w:r w:rsidRPr="003D2084">
        <w:rPr>
          <w:sz w:val="24"/>
          <w:szCs w:val="24"/>
        </w:rPr>
        <w:t>- на2017 год</w:t>
      </w:r>
      <w:r>
        <w:rPr>
          <w:sz w:val="24"/>
          <w:szCs w:val="24"/>
        </w:rPr>
        <w:t>-  9008238,46 рублей</w:t>
      </w:r>
      <w:r w:rsidR="001E5F1A">
        <w:rPr>
          <w:sz w:val="24"/>
          <w:szCs w:val="24"/>
        </w:rPr>
        <w:t xml:space="preserve">  (+102238-46 руб.),</w:t>
      </w:r>
    </w:p>
    <w:p w:rsidR="006B4DCE" w:rsidRPr="003D2084" w:rsidRDefault="003D2084" w:rsidP="00D848B9">
      <w:pPr>
        <w:spacing w:line="240" w:lineRule="auto"/>
        <w:rPr>
          <w:sz w:val="24"/>
          <w:szCs w:val="24"/>
        </w:rPr>
      </w:pPr>
      <w:r>
        <w:rPr>
          <w:sz w:val="24"/>
          <w:szCs w:val="24"/>
        </w:rPr>
        <w:t>-на 2018 год – 7 198 700 рублей</w:t>
      </w:r>
      <w:r w:rsidR="001E5F1A">
        <w:rPr>
          <w:sz w:val="24"/>
          <w:szCs w:val="24"/>
        </w:rPr>
        <w:t xml:space="preserve"> (+160 000 руб.)</w:t>
      </w:r>
      <w:r>
        <w:rPr>
          <w:sz w:val="24"/>
          <w:szCs w:val="24"/>
        </w:rPr>
        <w:t>.</w:t>
      </w:r>
    </w:p>
    <w:p w:rsidR="007C037A" w:rsidRPr="00B30C53" w:rsidRDefault="007C037A" w:rsidP="007C037A">
      <w:pPr>
        <w:spacing w:line="240" w:lineRule="auto"/>
        <w:ind w:right="-1"/>
        <w:rPr>
          <w:sz w:val="24"/>
          <w:szCs w:val="24"/>
        </w:rPr>
      </w:pPr>
      <w:r w:rsidRPr="00B30C53">
        <w:rPr>
          <w:sz w:val="24"/>
          <w:szCs w:val="24"/>
        </w:rPr>
        <w:t>В нарушение п.3 ст. 9.2 Федерального закона от12.01.1996 года №7-ФЗ «О некоммерческих организациях», п. 3.6 Порядка №91</w:t>
      </w:r>
      <w:r>
        <w:rPr>
          <w:sz w:val="24"/>
          <w:szCs w:val="24"/>
        </w:rPr>
        <w:t xml:space="preserve">, п. 2.2 Соглашения о прядке и условиях предоставления субсидии на выполнение муниципального задания на оказание муниципальных услуг (выполнение работ)  в течение всего проверяемого периода </w:t>
      </w:r>
      <w:r w:rsidRPr="00B30C53">
        <w:rPr>
          <w:sz w:val="24"/>
          <w:szCs w:val="24"/>
        </w:rPr>
        <w:t>размер субсидии на выполнение муниципального задания</w:t>
      </w:r>
      <w:r>
        <w:rPr>
          <w:sz w:val="24"/>
          <w:szCs w:val="24"/>
        </w:rPr>
        <w:t xml:space="preserve"> в 2015 году</w:t>
      </w:r>
      <w:r w:rsidR="00F15C72">
        <w:rPr>
          <w:sz w:val="24"/>
          <w:szCs w:val="24"/>
        </w:rPr>
        <w:t xml:space="preserve">, в 2016 году, в 2017 году, в 2018 году изменялся </w:t>
      </w:r>
      <w:r w:rsidRPr="00B30C53">
        <w:rPr>
          <w:sz w:val="24"/>
          <w:szCs w:val="24"/>
        </w:rPr>
        <w:t xml:space="preserve"> без изменения объем</w:t>
      </w:r>
      <w:r>
        <w:rPr>
          <w:sz w:val="24"/>
          <w:szCs w:val="24"/>
        </w:rPr>
        <w:t>а</w:t>
      </w:r>
      <w:r w:rsidRPr="00B30C53">
        <w:rPr>
          <w:sz w:val="24"/>
          <w:szCs w:val="24"/>
        </w:rPr>
        <w:t xml:space="preserve"> муниципального задания.</w:t>
      </w:r>
    </w:p>
    <w:p w:rsidR="006B4DCE" w:rsidRDefault="00F15C72" w:rsidP="00723E7C">
      <w:pPr>
        <w:spacing w:after="120" w:line="240" w:lineRule="auto"/>
        <w:rPr>
          <w:sz w:val="24"/>
          <w:szCs w:val="24"/>
        </w:rPr>
      </w:pPr>
      <w:r>
        <w:rPr>
          <w:sz w:val="24"/>
          <w:szCs w:val="24"/>
        </w:rPr>
        <w:t>В нарушение п. 3.4 Порядка №91 при изменении объема субсидии на выполнение муниципального на 2017 год и плановый период 2018 и2019 годы, на 2018 год и плановый период 2019 и 2020 годы  изменения в нормативные затраты не вносились.</w:t>
      </w:r>
    </w:p>
    <w:p w:rsidR="005B1557" w:rsidRDefault="00AD2EF4" w:rsidP="00AD2EF4">
      <w:pPr>
        <w:spacing w:after="120" w:line="240" w:lineRule="auto"/>
        <w:rPr>
          <w:sz w:val="24"/>
          <w:szCs w:val="24"/>
        </w:rPr>
      </w:pPr>
      <w:r>
        <w:rPr>
          <w:sz w:val="24"/>
          <w:szCs w:val="24"/>
        </w:rPr>
        <w:t xml:space="preserve">В нарушение п. 2.3 Соглашений о порядке и условиях предоставления субсидии на финансовое обеспечение выполнения муниципального задания на оказание </w:t>
      </w:r>
      <w:r>
        <w:rPr>
          <w:sz w:val="24"/>
          <w:szCs w:val="24"/>
        </w:rPr>
        <w:lastRenderedPageBreak/>
        <w:t>муниципальных услуг (выполнение работ)</w:t>
      </w:r>
      <w:r w:rsidR="005B1557">
        <w:rPr>
          <w:sz w:val="24"/>
          <w:szCs w:val="24"/>
        </w:rPr>
        <w:t xml:space="preserve"> б/н от 01.10.2015 года, б\н от 01.01.2016 года Администрацией сельского поселения не исполнена обязанность по перечислению субсидии на выполнение муниципального задания в полном объеме. Сумма недофинансирования составила за 2015 год 94 183,29 рублей,  за 2016 год - 431 847,68 рублей. </w:t>
      </w:r>
    </w:p>
    <w:p w:rsidR="005C5160" w:rsidRDefault="005B1557" w:rsidP="005C5160">
      <w:pPr>
        <w:spacing w:line="240" w:lineRule="auto"/>
        <w:ind w:right="-1"/>
        <w:rPr>
          <w:sz w:val="24"/>
          <w:szCs w:val="24"/>
        </w:rPr>
      </w:pPr>
      <w:r>
        <w:rPr>
          <w:sz w:val="24"/>
          <w:szCs w:val="24"/>
        </w:rPr>
        <w:t>Отчеты о выполнении муниципального задании предоставлялись в администрацию сельского поселения Микулинское. Предс</w:t>
      </w:r>
      <w:r w:rsidR="005C5160">
        <w:rPr>
          <w:sz w:val="24"/>
          <w:szCs w:val="24"/>
        </w:rPr>
        <w:t>т</w:t>
      </w:r>
      <w:r>
        <w:rPr>
          <w:sz w:val="24"/>
          <w:szCs w:val="24"/>
        </w:rPr>
        <w:t xml:space="preserve">авленные Отчеты составлены по бухгалтерской форме </w:t>
      </w:r>
      <w:r w:rsidR="005C5160" w:rsidRPr="00FF553A">
        <w:rPr>
          <w:sz w:val="24"/>
          <w:szCs w:val="24"/>
        </w:rPr>
        <w:t>Сведения о выполнении государственного задания» (ф. 0503762) без указания даты. Данная форма Отчета не соответствует форме отчетности, предусмотренной для Отчета о выполнении муниципального задания (п.6  Муниципальных заданий на 2015 год, 2016 год, 2017 год, 2018 год).</w:t>
      </w:r>
    </w:p>
    <w:p w:rsidR="00C14B97" w:rsidRDefault="00C14B97" w:rsidP="00C14B97">
      <w:pPr>
        <w:spacing w:line="240" w:lineRule="auto"/>
        <w:ind w:right="-1"/>
        <w:rPr>
          <w:sz w:val="24"/>
          <w:szCs w:val="24"/>
        </w:rPr>
      </w:pPr>
      <w:r>
        <w:rPr>
          <w:sz w:val="24"/>
          <w:szCs w:val="24"/>
        </w:rPr>
        <w:t>В течение проверяемого периода администрацией сельского поселения Микулинское оценка выполнения муниципального задания за 2015 год, 2016 год, 2017 год не проводилась, методика оценки выполнения муниципального задания на оказание муниципальных услуг (работ) отсутствует</w:t>
      </w:r>
      <w:r w:rsidR="001E5F1A">
        <w:rPr>
          <w:sz w:val="24"/>
          <w:szCs w:val="24"/>
        </w:rPr>
        <w:t>,</w:t>
      </w:r>
      <w:r w:rsidRPr="00C14B97">
        <w:rPr>
          <w:sz w:val="24"/>
          <w:szCs w:val="24"/>
        </w:rPr>
        <w:t xml:space="preserve"> </w:t>
      </w:r>
      <w:r>
        <w:rPr>
          <w:sz w:val="24"/>
          <w:szCs w:val="24"/>
        </w:rPr>
        <w:t>показатели качества предоставляемых услуг не рассчитывались и не учитывались при выполнении муниципального задания.</w:t>
      </w:r>
    </w:p>
    <w:p w:rsidR="00C14B97" w:rsidRPr="00560F13" w:rsidRDefault="00C14B97" w:rsidP="00C14B97">
      <w:pPr>
        <w:spacing w:line="240" w:lineRule="auto"/>
        <w:ind w:right="-1"/>
        <w:rPr>
          <w:sz w:val="24"/>
          <w:szCs w:val="24"/>
        </w:rPr>
      </w:pPr>
      <w:r w:rsidRPr="00560F13">
        <w:rPr>
          <w:sz w:val="24"/>
          <w:szCs w:val="24"/>
        </w:rPr>
        <w:t>Данные факты указывают, что администрацией сельского поселения Микулинское функции и полномочия Учредителя бюджетного учреждения не исполнялись надлежащим образом, что является нарушением ст. 158 Бюджетного кодекса РФ, п. 3.9 Порядка №91.</w:t>
      </w:r>
    </w:p>
    <w:p w:rsidR="005C5160" w:rsidRPr="00FF553A" w:rsidRDefault="005C5160" w:rsidP="005C5160">
      <w:pPr>
        <w:spacing w:line="240" w:lineRule="auto"/>
        <w:ind w:right="-1"/>
        <w:rPr>
          <w:sz w:val="24"/>
          <w:szCs w:val="24"/>
        </w:rPr>
      </w:pPr>
    </w:p>
    <w:p w:rsidR="005B1557" w:rsidRDefault="00C14B97" w:rsidP="00AD2EF4">
      <w:pPr>
        <w:spacing w:after="120" w:line="240" w:lineRule="auto"/>
        <w:rPr>
          <w:sz w:val="24"/>
          <w:szCs w:val="24"/>
        </w:rPr>
      </w:pPr>
      <w:r>
        <w:rPr>
          <w:sz w:val="24"/>
          <w:szCs w:val="24"/>
        </w:rPr>
        <w:t>Установлены неэффективные расходы Учреждения в общей сумме 105 689,26 рублей,  которые выразились в следующем:</w:t>
      </w:r>
    </w:p>
    <w:p w:rsidR="005B1557" w:rsidRDefault="00C14B97" w:rsidP="00AD2EF4">
      <w:pPr>
        <w:spacing w:after="120" w:line="240" w:lineRule="auto"/>
        <w:rPr>
          <w:sz w:val="24"/>
          <w:szCs w:val="24"/>
        </w:rPr>
      </w:pPr>
      <w:r w:rsidRPr="00A2129A">
        <w:rPr>
          <w:sz w:val="24"/>
          <w:szCs w:val="24"/>
        </w:rPr>
        <w:t>1. МБУ «Благо-М» заключены договора на в</w:t>
      </w:r>
      <w:r w:rsidR="00D848B9" w:rsidRPr="00A2129A">
        <w:rPr>
          <w:sz w:val="24"/>
          <w:szCs w:val="24"/>
        </w:rPr>
        <w:t>ып</w:t>
      </w:r>
      <w:r w:rsidRPr="00A2129A">
        <w:rPr>
          <w:sz w:val="24"/>
          <w:szCs w:val="24"/>
        </w:rPr>
        <w:t>олнение работ по ремонту линий электроосвещения в д. Щеглятьево и д.Афанасово со штатным электриком  при наличии у него  аналогичных должностных обязанностей. Сумма неэффективных расходов составила за 2016 год - 54 324,80 рублей, 2017 год – 51 157,75 рублей.</w:t>
      </w:r>
    </w:p>
    <w:p w:rsidR="00C14B97" w:rsidRDefault="00C14B97" w:rsidP="00C14B97">
      <w:pPr>
        <w:spacing w:line="240" w:lineRule="auto"/>
        <w:ind w:right="-1"/>
        <w:rPr>
          <w:sz w:val="24"/>
          <w:szCs w:val="24"/>
        </w:rPr>
      </w:pPr>
      <w:r>
        <w:rPr>
          <w:sz w:val="24"/>
          <w:szCs w:val="24"/>
        </w:rPr>
        <w:t>2. МБУ «Благо-М» оплачены пени и штрафные санкции по решения ГУ МОРО ФСС РФ, Межрайонной инспекции ИФНС России №19 по Московской области в общей сумме 206,71 рублей. Сумма неэффективных расходов за 2017 год составила 206,71 рубль.</w:t>
      </w:r>
    </w:p>
    <w:p w:rsidR="00C14B97" w:rsidRDefault="00C14B97" w:rsidP="00AD2EF4">
      <w:pPr>
        <w:spacing w:after="120" w:line="240" w:lineRule="auto"/>
        <w:rPr>
          <w:sz w:val="24"/>
          <w:szCs w:val="24"/>
        </w:rPr>
      </w:pPr>
    </w:p>
    <w:p w:rsidR="00C14B97" w:rsidRDefault="00C14B97" w:rsidP="00C14B97">
      <w:pPr>
        <w:autoSpaceDE w:val="0"/>
        <w:autoSpaceDN w:val="0"/>
        <w:adjustRightInd w:val="0"/>
        <w:spacing w:line="240" w:lineRule="auto"/>
        <w:rPr>
          <w:sz w:val="24"/>
          <w:szCs w:val="24"/>
        </w:rPr>
      </w:pPr>
      <w:r>
        <w:rPr>
          <w:sz w:val="24"/>
          <w:szCs w:val="24"/>
        </w:rPr>
        <w:t xml:space="preserve">В ходе проверки установлено, в нарушение </w:t>
      </w:r>
      <w:r>
        <w:rPr>
          <w:rFonts w:eastAsiaTheme="minorHAnsi"/>
          <w:sz w:val="24"/>
          <w:szCs w:val="24"/>
          <w:lang w:eastAsia="en-US"/>
        </w:rPr>
        <w:t xml:space="preserve">Приказа Минфина России от 01.07.2013 N 65н "Об утверждении Указаний о порядке применения бюджетной классификации Российской Федерации" учреждением неверно применялись коды </w:t>
      </w:r>
      <w:r>
        <w:rPr>
          <w:sz w:val="24"/>
          <w:szCs w:val="24"/>
        </w:rPr>
        <w:t xml:space="preserve">бюджетной классификации  РФ. </w:t>
      </w:r>
    </w:p>
    <w:p w:rsidR="00C14B97" w:rsidRDefault="00C14B97" w:rsidP="00C14B97">
      <w:pPr>
        <w:autoSpaceDE w:val="0"/>
        <w:autoSpaceDN w:val="0"/>
        <w:adjustRightInd w:val="0"/>
        <w:spacing w:line="240" w:lineRule="auto"/>
        <w:ind w:firstLine="708"/>
        <w:rPr>
          <w:rFonts w:eastAsiaTheme="minorHAnsi"/>
          <w:sz w:val="24"/>
          <w:szCs w:val="24"/>
          <w:lang w:eastAsia="en-US"/>
        </w:rPr>
      </w:pPr>
      <w:r>
        <w:rPr>
          <w:sz w:val="24"/>
          <w:szCs w:val="24"/>
        </w:rPr>
        <w:t>Так, оплата штрафных санкций произведена в применением кода вида расходов 852 «</w:t>
      </w:r>
      <w:r>
        <w:rPr>
          <w:rFonts w:eastAsiaTheme="minorHAnsi"/>
          <w:sz w:val="24"/>
          <w:szCs w:val="24"/>
          <w:lang w:eastAsia="en-US"/>
        </w:rPr>
        <w:t>Уплата прочих налогов, сборов» вместо кода вида расходов 853 «Уплата иных платежей». Оплата работ по строительству колодцев отражена с применением кода вида расходов 244 «Прочая закупка товаров, работ и услуг» вместо кода вида расходов 407 «Строительство (реконструкция) объектов недвижимого имущества государственными (муниципальными) учреждениями».</w:t>
      </w:r>
    </w:p>
    <w:p w:rsidR="00C14B97" w:rsidRDefault="00C14B97" w:rsidP="00AD2EF4">
      <w:pPr>
        <w:spacing w:after="120" w:line="240" w:lineRule="auto"/>
        <w:rPr>
          <w:sz w:val="24"/>
          <w:szCs w:val="24"/>
        </w:rPr>
      </w:pPr>
    </w:p>
    <w:p w:rsidR="000A05DF" w:rsidRDefault="00C14B97" w:rsidP="000A05DF">
      <w:pPr>
        <w:spacing w:line="240" w:lineRule="auto"/>
        <w:ind w:right="-1"/>
        <w:rPr>
          <w:sz w:val="24"/>
          <w:szCs w:val="24"/>
        </w:rPr>
      </w:pPr>
      <w:r>
        <w:rPr>
          <w:sz w:val="24"/>
          <w:szCs w:val="24"/>
        </w:rPr>
        <w:t xml:space="preserve">При проверке  порядка осуществления </w:t>
      </w:r>
      <w:r w:rsidR="000A05DF">
        <w:rPr>
          <w:sz w:val="24"/>
          <w:szCs w:val="24"/>
        </w:rPr>
        <w:t xml:space="preserve">приносящей доход деятельности , установлено, что в нарушение п.  2.3, 2.4 Положения об оказании платных услуг Учреждением не заключались договора на оказание платных услуг с потребителями соответствующих услуг. </w:t>
      </w:r>
      <w:r w:rsidR="006F6536">
        <w:rPr>
          <w:sz w:val="24"/>
          <w:szCs w:val="24"/>
        </w:rPr>
        <w:t xml:space="preserve"> Нарушений при формировании п</w:t>
      </w:r>
      <w:r w:rsidR="006F6536" w:rsidRPr="005A0311">
        <w:rPr>
          <w:sz w:val="24"/>
          <w:szCs w:val="24"/>
        </w:rPr>
        <w:t>редельных цен (тарифов) на оплату оказываемых муниципальных услуг (выполняемы</w:t>
      </w:r>
      <w:r w:rsidR="006F6536">
        <w:rPr>
          <w:sz w:val="24"/>
          <w:szCs w:val="24"/>
        </w:rPr>
        <w:t>е</w:t>
      </w:r>
      <w:r w:rsidR="006F6536" w:rsidRPr="005A0311">
        <w:rPr>
          <w:sz w:val="24"/>
          <w:szCs w:val="24"/>
        </w:rPr>
        <w:t xml:space="preserve"> работ</w:t>
      </w:r>
      <w:r w:rsidR="006F6536">
        <w:rPr>
          <w:sz w:val="24"/>
          <w:szCs w:val="24"/>
        </w:rPr>
        <w:t>ы</w:t>
      </w:r>
      <w:r w:rsidR="006F6536" w:rsidRPr="005A0311">
        <w:rPr>
          <w:sz w:val="24"/>
          <w:szCs w:val="24"/>
        </w:rPr>
        <w:t>)</w:t>
      </w:r>
      <w:r w:rsidR="006F6536">
        <w:rPr>
          <w:sz w:val="24"/>
          <w:szCs w:val="24"/>
        </w:rPr>
        <w:t xml:space="preserve"> не установлено.</w:t>
      </w:r>
    </w:p>
    <w:p w:rsidR="001E5F1A" w:rsidRDefault="001E5F1A" w:rsidP="001E5F1A">
      <w:pPr>
        <w:spacing w:line="240" w:lineRule="auto"/>
        <w:ind w:right="-1" w:firstLine="708"/>
        <w:rPr>
          <w:sz w:val="24"/>
          <w:szCs w:val="24"/>
        </w:rPr>
      </w:pPr>
    </w:p>
    <w:p w:rsidR="001E5F1A" w:rsidRDefault="001E5F1A" w:rsidP="001E5F1A">
      <w:pPr>
        <w:autoSpaceDE w:val="0"/>
        <w:autoSpaceDN w:val="0"/>
        <w:adjustRightInd w:val="0"/>
        <w:spacing w:line="240" w:lineRule="auto"/>
        <w:ind w:firstLine="708"/>
        <w:rPr>
          <w:rFonts w:eastAsiaTheme="minorHAnsi"/>
          <w:sz w:val="24"/>
          <w:szCs w:val="24"/>
          <w:lang w:eastAsia="en-US"/>
        </w:rPr>
      </w:pPr>
      <w:r>
        <w:rPr>
          <w:sz w:val="24"/>
          <w:szCs w:val="24"/>
        </w:rPr>
        <w:t xml:space="preserve"> В нарушение ст. 78.1 Бюджетного кодекса РФ В нарушение ст. 78.1 Бюджетного кодекса РФ отсутствует </w:t>
      </w:r>
      <w:r>
        <w:rPr>
          <w:rFonts w:eastAsiaTheme="minorHAnsi"/>
          <w:sz w:val="24"/>
          <w:szCs w:val="24"/>
          <w:lang w:eastAsia="en-US"/>
        </w:rPr>
        <w:t xml:space="preserve">Порядок определения объема и условия предоставления субсидий </w:t>
      </w:r>
      <w:r>
        <w:rPr>
          <w:rFonts w:eastAsiaTheme="minorHAnsi"/>
          <w:sz w:val="24"/>
          <w:szCs w:val="24"/>
          <w:lang w:eastAsia="en-US"/>
        </w:rPr>
        <w:lastRenderedPageBreak/>
        <w:t>на иные цели, определенный администрацией сельского поселения Микулинское, который определяет цели, условия и порядок предоставления субсидий. В проверяемом периоде МБУ «Благо-М» получены средства в виде субсидий на иные цели:</w:t>
      </w:r>
    </w:p>
    <w:p w:rsidR="001E5F1A" w:rsidRPr="00A22CF2" w:rsidRDefault="001E5F1A" w:rsidP="001E5F1A">
      <w:pPr>
        <w:spacing w:line="240" w:lineRule="auto"/>
        <w:ind w:right="-284" w:firstLine="708"/>
        <w:rPr>
          <w:sz w:val="24"/>
          <w:szCs w:val="24"/>
        </w:rPr>
      </w:pPr>
      <w:r w:rsidRPr="00A22CF2">
        <w:rPr>
          <w:sz w:val="24"/>
          <w:szCs w:val="24"/>
        </w:rPr>
        <w:t>- в 2015 году – 241</w:t>
      </w:r>
      <w:r>
        <w:rPr>
          <w:sz w:val="24"/>
          <w:szCs w:val="24"/>
        </w:rPr>
        <w:t xml:space="preserve"> </w:t>
      </w:r>
      <w:r w:rsidRPr="00A22CF2">
        <w:rPr>
          <w:sz w:val="24"/>
          <w:szCs w:val="24"/>
        </w:rPr>
        <w:t>490 рублей,</w:t>
      </w:r>
    </w:p>
    <w:p w:rsidR="001E5F1A" w:rsidRPr="00A22CF2" w:rsidRDefault="001E5F1A" w:rsidP="001E5F1A">
      <w:pPr>
        <w:spacing w:line="240" w:lineRule="auto"/>
        <w:ind w:right="-284" w:firstLine="0"/>
        <w:rPr>
          <w:sz w:val="24"/>
          <w:szCs w:val="24"/>
        </w:rPr>
      </w:pPr>
      <w:r>
        <w:rPr>
          <w:sz w:val="24"/>
          <w:szCs w:val="24"/>
        </w:rPr>
        <w:tab/>
        <w:t>-в 2016 году – 188 370 рублей,</w:t>
      </w:r>
    </w:p>
    <w:p w:rsidR="001E5F1A" w:rsidRDefault="001E5F1A" w:rsidP="001E5F1A">
      <w:pPr>
        <w:spacing w:line="240" w:lineRule="auto"/>
        <w:ind w:right="-284" w:firstLine="0"/>
        <w:rPr>
          <w:sz w:val="24"/>
          <w:szCs w:val="24"/>
        </w:rPr>
      </w:pPr>
      <w:r w:rsidRPr="00A22CF2">
        <w:rPr>
          <w:sz w:val="24"/>
          <w:szCs w:val="24"/>
        </w:rPr>
        <w:tab/>
      </w:r>
      <w:r>
        <w:rPr>
          <w:sz w:val="24"/>
          <w:szCs w:val="24"/>
        </w:rPr>
        <w:t>-в 2017 году – 249 011,54 рублей,</w:t>
      </w:r>
    </w:p>
    <w:p w:rsidR="001E5F1A" w:rsidRPr="00A22CF2" w:rsidRDefault="001E5F1A" w:rsidP="001E5F1A">
      <w:pPr>
        <w:spacing w:line="240" w:lineRule="auto"/>
        <w:ind w:right="-284" w:firstLine="0"/>
        <w:rPr>
          <w:sz w:val="24"/>
          <w:szCs w:val="24"/>
        </w:rPr>
      </w:pPr>
      <w:r>
        <w:rPr>
          <w:sz w:val="24"/>
          <w:szCs w:val="24"/>
        </w:rPr>
        <w:tab/>
        <w:t>- за 1 полугодие 2018 года – 77 499 рублей.</w:t>
      </w:r>
    </w:p>
    <w:p w:rsidR="001E5F1A" w:rsidRPr="001E5F1A" w:rsidRDefault="001E5F1A" w:rsidP="001E5F1A">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 xml:space="preserve">В заключенных Соглашениях о предоставлении субсидии на иные цели </w:t>
      </w:r>
      <w:r w:rsidRPr="001E5F1A">
        <w:rPr>
          <w:sz w:val="24"/>
          <w:szCs w:val="24"/>
        </w:rPr>
        <w:t xml:space="preserve">отсутствуют </w:t>
      </w:r>
      <w:r w:rsidRPr="001E5F1A">
        <w:rPr>
          <w:rFonts w:eastAsiaTheme="minorHAnsi"/>
          <w:sz w:val="24"/>
          <w:szCs w:val="24"/>
          <w:lang w:eastAsia="en-US"/>
        </w:rPr>
        <w:t>цели, условия и порядок предоставления субсидий</w:t>
      </w:r>
      <w:r w:rsidRPr="001E5F1A">
        <w:rPr>
          <w:sz w:val="24"/>
          <w:szCs w:val="24"/>
        </w:rPr>
        <w:t>, в связи с чем невозможно проверить целевое использование средств субсидии на иные цели.</w:t>
      </w:r>
      <w:r w:rsidR="00975F0E">
        <w:rPr>
          <w:sz w:val="24"/>
          <w:szCs w:val="24"/>
        </w:rPr>
        <w:t xml:space="preserve"> Денежные средства израсходованы по следующим направлениям:</w:t>
      </w:r>
    </w:p>
    <w:p w:rsidR="00975F0E" w:rsidRPr="00A22CF2" w:rsidRDefault="00975F0E" w:rsidP="00975F0E">
      <w:pPr>
        <w:spacing w:line="240" w:lineRule="auto"/>
        <w:ind w:right="-284" w:firstLine="0"/>
        <w:rPr>
          <w:sz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A22CF2">
        <w:rPr>
          <w:sz w:val="20"/>
        </w:rPr>
        <w:t>Руб.</w:t>
      </w:r>
      <w:r>
        <w:rPr>
          <w:sz w:val="20"/>
        </w:rPr>
        <w:t>)</w:t>
      </w:r>
    </w:p>
    <w:tbl>
      <w:tblPr>
        <w:tblStyle w:val="a9"/>
        <w:tblW w:w="0" w:type="auto"/>
        <w:tblLook w:val="04A0"/>
      </w:tblPr>
      <w:tblGrid>
        <w:gridCol w:w="1242"/>
        <w:gridCol w:w="5138"/>
        <w:gridCol w:w="3191"/>
      </w:tblGrid>
      <w:tr w:rsidR="00975F0E" w:rsidTr="00AD660D">
        <w:tc>
          <w:tcPr>
            <w:tcW w:w="1242" w:type="dxa"/>
          </w:tcPr>
          <w:p w:rsidR="00975F0E" w:rsidRDefault="00975F0E" w:rsidP="00AD660D">
            <w:pPr>
              <w:spacing w:line="240" w:lineRule="auto"/>
              <w:ind w:right="-284" w:firstLine="0"/>
              <w:rPr>
                <w:sz w:val="24"/>
                <w:szCs w:val="24"/>
              </w:rPr>
            </w:pPr>
            <w:r>
              <w:rPr>
                <w:sz w:val="24"/>
                <w:szCs w:val="24"/>
              </w:rPr>
              <w:t>Год</w:t>
            </w:r>
          </w:p>
        </w:tc>
        <w:tc>
          <w:tcPr>
            <w:tcW w:w="5138" w:type="dxa"/>
          </w:tcPr>
          <w:p w:rsidR="00975F0E" w:rsidRDefault="00975F0E" w:rsidP="00AD660D">
            <w:pPr>
              <w:spacing w:line="240" w:lineRule="auto"/>
              <w:ind w:right="-284" w:firstLine="0"/>
              <w:rPr>
                <w:sz w:val="24"/>
                <w:szCs w:val="24"/>
              </w:rPr>
            </w:pPr>
            <w:r>
              <w:rPr>
                <w:sz w:val="24"/>
                <w:szCs w:val="24"/>
              </w:rPr>
              <w:t>Направление расходования</w:t>
            </w:r>
          </w:p>
        </w:tc>
        <w:tc>
          <w:tcPr>
            <w:tcW w:w="3191" w:type="dxa"/>
          </w:tcPr>
          <w:p w:rsidR="00975F0E" w:rsidRDefault="00975F0E" w:rsidP="00AD660D">
            <w:pPr>
              <w:spacing w:line="240" w:lineRule="auto"/>
              <w:ind w:right="-284" w:firstLine="0"/>
              <w:rPr>
                <w:sz w:val="24"/>
                <w:szCs w:val="24"/>
              </w:rPr>
            </w:pPr>
            <w:r>
              <w:rPr>
                <w:sz w:val="24"/>
                <w:szCs w:val="24"/>
              </w:rPr>
              <w:t>Сумма</w:t>
            </w:r>
          </w:p>
        </w:tc>
      </w:tr>
      <w:tr w:rsidR="00975F0E" w:rsidTr="00AD660D">
        <w:tc>
          <w:tcPr>
            <w:tcW w:w="1242" w:type="dxa"/>
            <w:vMerge w:val="restart"/>
          </w:tcPr>
          <w:p w:rsidR="00975F0E" w:rsidRDefault="00975F0E" w:rsidP="00AD660D">
            <w:pPr>
              <w:spacing w:line="240" w:lineRule="auto"/>
              <w:ind w:right="-284" w:firstLine="0"/>
              <w:rPr>
                <w:sz w:val="24"/>
                <w:szCs w:val="24"/>
              </w:rPr>
            </w:pPr>
            <w:r>
              <w:rPr>
                <w:sz w:val="24"/>
                <w:szCs w:val="24"/>
              </w:rPr>
              <w:t>2015 год</w:t>
            </w:r>
          </w:p>
        </w:tc>
        <w:tc>
          <w:tcPr>
            <w:tcW w:w="5138" w:type="dxa"/>
          </w:tcPr>
          <w:p w:rsidR="00975F0E" w:rsidRDefault="00975F0E" w:rsidP="00AD660D">
            <w:pPr>
              <w:spacing w:line="240" w:lineRule="auto"/>
              <w:ind w:right="-284" w:firstLine="0"/>
              <w:rPr>
                <w:sz w:val="24"/>
                <w:szCs w:val="24"/>
              </w:rPr>
            </w:pPr>
            <w:r>
              <w:rPr>
                <w:sz w:val="24"/>
                <w:szCs w:val="24"/>
              </w:rPr>
              <w:t>Стенд информационный (2 шт.)</w:t>
            </w:r>
          </w:p>
        </w:tc>
        <w:tc>
          <w:tcPr>
            <w:tcW w:w="3191" w:type="dxa"/>
          </w:tcPr>
          <w:p w:rsidR="00975F0E" w:rsidRDefault="00975F0E" w:rsidP="00AD660D">
            <w:pPr>
              <w:spacing w:line="240" w:lineRule="auto"/>
              <w:ind w:right="-284" w:firstLine="0"/>
              <w:rPr>
                <w:sz w:val="24"/>
                <w:szCs w:val="24"/>
              </w:rPr>
            </w:pPr>
            <w:r>
              <w:rPr>
                <w:sz w:val="24"/>
                <w:szCs w:val="24"/>
              </w:rPr>
              <w:t>6300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Станок заточный электрический</w:t>
            </w:r>
          </w:p>
        </w:tc>
        <w:tc>
          <w:tcPr>
            <w:tcW w:w="3191" w:type="dxa"/>
          </w:tcPr>
          <w:p w:rsidR="00975F0E" w:rsidRDefault="00975F0E" w:rsidP="00AD660D">
            <w:pPr>
              <w:spacing w:line="240" w:lineRule="auto"/>
              <w:ind w:right="-284" w:firstLine="0"/>
              <w:rPr>
                <w:sz w:val="24"/>
                <w:szCs w:val="24"/>
              </w:rPr>
            </w:pPr>
            <w:r>
              <w:rPr>
                <w:sz w:val="24"/>
                <w:szCs w:val="24"/>
              </w:rPr>
              <w:t>2910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Pr="00993718" w:rsidRDefault="00975F0E" w:rsidP="00AD660D">
            <w:pPr>
              <w:spacing w:line="240" w:lineRule="auto"/>
              <w:ind w:right="-284" w:firstLine="0"/>
              <w:rPr>
                <w:sz w:val="24"/>
                <w:szCs w:val="24"/>
              </w:rPr>
            </w:pPr>
            <w:r>
              <w:rPr>
                <w:sz w:val="24"/>
                <w:szCs w:val="24"/>
              </w:rPr>
              <w:t xml:space="preserve">Бензопила </w:t>
            </w:r>
            <w:r>
              <w:rPr>
                <w:sz w:val="24"/>
                <w:szCs w:val="24"/>
                <w:lang w:val="en-US"/>
              </w:rPr>
              <w:t xml:space="preserve">STIHL (2 </w:t>
            </w:r>
            <w:r>
              <w:rPr>
                <w:sz w:val="24"/>
                <w:szCs w:val="24"/>
              </w:rPr>
              <w:t>шт.)</w:t>
            </w:r>
          </w:p>
        </w:tc>
        <w:tc>
          <w:tcPr>
            <w:tcW w:w="3191" w:type="dxa"/>
          </w:tcPr>
          <w:p w:rsidR="00975F0E" w:rsidRDefault="00975F0E" w:rsidP="00AD660D">
            <w:pPr>
              <w:spacing w:line="240" w:lineRule="auto"/>
              <w:ind w:right="-284" w:firstLine="0"/>
              <w:rPr>
                <w:sz w:val="24"/>
                <w:szCs w:val="24"/>
              </w:rPr>
            </w:pPr>
            <w:r>
              <w:rPr>
                <w:sz w:val="24"/>
                <w:szCs w:val="24"/>
              </w:rPr>
              <w:t>68360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Дрель ( 2шт.)</w:t>
            </w:r>
          </w:p>
        </w:tc>
        <w:tc>
          <w:tcPr>
            <w:tcW w:w="3191" w:type="dxa"/>
          </w:tcPr>
          <w:p w:rsidR="00975F0E" w:rsidRDefault="00975F0E" w:rsidP="00AD660D">
            <w:pPr>
              <w:spacing w:line="240" w:lineRule="auto"/>
              <w:ind w:right="-284" w:firstLine="0"/>
              <w:rPr>
                <w:sz w:val="24"/>
                <w:szCs w:val="24"/>
              </w:rPr>
            </w:pPr>
            <w:r>
              <w:rPr>
                <w:sz w:val="24"/>
                <w:szCs w:val="24"/>
              </w:rPr>
              <w:t>16590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Сварочный аппарат</w:t>
            </w:r>
          </w:p>
        </w:tc>
        <w:tc>
          <w:tcPr>
            <w:tcW w:w="3191" w:type="dxa"/>
          </w:tcPr>
          <w:p w:rsidR="00975F0E" w:rsidRDefault="00975F0E" w:rsidP="00AD660D">
            <w:pPr>
              <w:spacing w:line="240" w:lineRule="auto"/>
              <w:ind w:right="-284" w:firstLine="0"/>
              <w:rPr>
                <w:sz w:val="24"/>
                <w:szCs w:val="24"/>
              </w:rPr>
            </w:pPr>
            <w:r>
              <w:rPr>
                <w:sz w:val="24"/>
                <w:szCs w:val="24"/>
              </w:rPr>
              <w:t>11610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Угловая шлифмашина</w:t>
            </w:r>
          </w:p>
        </w:tc>
        <w:tc>
          <w:tcPr>
            <w:tcW w:w="3191" w:type="dxa"/>
          </w:tcPr>
          <w:p w:rsidR="00975F0E" w:rsidRDefault="00975F0E" w:rsidP="00AD660D">
            <w:pPr>
              <w:spacing w:line="240" w:lineRule="auto"/>
              <w:ind w:right="-284" w:firstLine="0"/>
              <w:rPr>
                <w:sz w:val="24"/>
                <w:szCs w:val="24"/>
              </w:rPr>
            </w:pPr>
            <w:r>
              <w:rPr>
                <w:sz w:val="24"/>
                <w:szCs w:val="24"/>
              </w:rPr>
              <w:t>5720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КО-4 отвал</w:t>
            </w:r>
          </w:p>
        </w:tc>
        <w:tc>
          <w:tcPr>
            <w:tcW w:w="3191" w:type="dxa"/>
          </w:tcPr>
          <w:p w:rsidR="00975F0E" w:rsidRDefault="00975F0E" w:rsidP="00AD660D">
            <w:pPr>
              <w:spacing w:line="240" w:lineRule="auto"/>
              <w:ind w:right="-284" w:firstLine="0"/>
              <w:rPr>
                <w:sz w:val="24"/>
                <w:szCs w:val="24"/>
              </w:rPr>
            </w:pPr>
            <w:r>
              <w:rPr>
                <w:sz w:val="24"/>
                <w:szCs w:val="24"/>
              </w:rPr>
              <w:t>50 000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МК-454 щетка</w:t>
            </w:r>
          </w:p>
        </w:tc>
        <w:tc>
          <w:tcPr>
            <w:tcW w:w="3191" w:type="dxa"/>
          </w:tcPr>
          <w:p w:rsidR="00975F0E" w:rsidRDefault="00975F0E" w:rsidP="00AD660D">
            <w:pPr>
              <w:spacing w:line="240" w:lineRule="auto"/>
              <w:ind w:right="-284" w:firstLine="0"/>
              <w:rPr>
                <w:sz w:val="24"/>
                <w:szCs w:val="24"/>
              </w:rPr>
            </w:pPr>
            <w:r>
              <w:rPr>
                <w:sz w:val="24"/>
                <w:szCs w:val="24"/>
              </w:rPr>
              <w:t>80 000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Pr="00A22CF2" w:rsidRDefault="00975F0E" w:rsidP="00AD660D">
            <w:pPr>
              <w:spacing w:line="240" w:lineRule="auto"/>
              <w:ind w:right="-284" w:firstLine="0"/>
              <w:rPr>
                <w:b/>
                <w:sz w:val="24"/>
                <w:szCs w:val="24"/>
              </w:rPr>
            </w:pPr>
            <w:r w:rsidRPr="00A22CF2">
              <w:rPr>
                <w:b/>
                <w:sz w:val="24"/>
                <w:szCs w:val="24"/>
              </w:rPr>
              <w:t>Итого</w:t>
            </w:r>
          </w:p>
        </w:tc>
        <w:tc>
          <w:tcPr>
            <w:tcW w:w="3191" w:type="dxa"/>
          </w:tcPr>
          <w:p w:rsidR="00975F0E" w:rsidRPr="00A22CF2" w:rsidRDefault="00975F0E" w:rsidP="00AD660D">
            <w:pPr>
              <w:spacing w:line="240" w:lineRule="auto"/>
              <w:ind w:right="-284" w:firstLine="0"/>
              <w:rPr>
                <w:b/>
                <w:sz w:val="24"/>
                <w:szCs w:val="24"/>
              </w:rPr>
            </w:pPr>
            <w:r w:rsidRPr="00A22CF2">
              <w:rPr>
                <w:b/>
                <w:sz w:val="24"/>
                <w:szCs w:val="24"/>
              </w:rPr>
              <w:t xml:space="preserve">241 490 </w:t>
            </w:r>
          </w:p>
        </w:tc>
      </w:tr>
      <w:tr w:rsidR="00975F0E" w:rsidTr="00AD660D">
        <w:tc>
          <w:tcPr>
            <w:tcW w:w="1242" w:type="dxa"/>
            <w:vMerge w:val="restart"/>
          </w:tcPr>
          <w:p w:rsidR="00975F0E" w:rsidRDefault="00975F0E" w:rsidP="00AD660D">
            <w:pPr>
              <w:spacing w:line="240" w:lineRule="auto"/>
              <w:ind w:right="-284" w:firstLine="0"/>
              <w:rPr>
                <w:sz w:val="24"/>
                <w:szCs w:val="24"/>
              </w:rPr>
            </w:pPr>
            <w:r>
              <w:rPr>
                <w:sz w:val="24"/>
                <w:szCs w:val="24"/>
              </w:rPr>
              <w:t>2016 год</w:t>
            </w:r>
          </w:p>
        </w:tc>
        <w:tc>
          <w:tcPr>
            <w:tcW w:w="5138" w:type="dxa"/>
          </w:tcPr>
          <w:p w:rsidR="00975F0E" w:rsidRDefault="00975F0E" w:rsidP="00AD660D">
            <w:pPr>
              <w:spacing w:line="240" w:lineRule="auto"/>
              <w:ind w:right="-284" w:firstLine="0"/>
              <w:rPr>
                <w:sz w:val="24"/>
                <w:szCs w:val="24"/>
              </w:rPr>
            </w:pPr>
            <w:r>
              <w:rPr>
                <w:sz w:val="24"/>
                <w:szCs w:val="24"/>
              </w:rPr>
              <w:t>Подрезчик (2 шт.)</w:t>
            </w:r>
          </w:p>
        </w:tc>
        <w:tc>
          <w:tcPr>
            <w:tcW w:w="3191" w:type="dxa"/>
          </w:tcPr>
          <w:p w:rsidR="00975F0E" w:rsidRDefault="00975F0E" w:rsidP="00AD660D">
            <w:pPr>
              <w:spacing w:line="240" w:lineRule="auto"/>
              <w:ind w:right="-284" w:firstLine="0"/>
              <w:rPr>
                <w:sz w:val="24"/>
                <w:szCs w:val="24"/>
              </w:rPr>
            </w:pPr>
            <w:r>
              <w:rPr>
                <w:sz w:val="24"/>
                <w:szCs w:val="24"/>
              </w:rPr>
              <w:t>59 380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Дренажный насос</w:t>
            </w:r>
          </w:p>
        </w:tc>
        <w:tc>
          <w:tcPr>
            <w:tcW w:w="3191" w:type="dxa"/>
          </w:tcPr>
          <w:p w:rsidR="00975F0E" w:rsidRDefault="00975F0E" w:rsidP="00AD660D">
            <w:pPr>
              <w:spacing w:line="240" w:lineRule="auto"/>
              <w:ind w:right="-284" w:firstLine="0"/>
              <w:rPr>
                <w:sz w:val="24"/>
                <w:szCs w:val="24"/>
              </w:rPr>
            </w:pPr>
            <w:r>
              <w:rPr>
                <w:sz w:val="24"/>
                <w:szCs w:val="24"/>
              </w:rPr>
              <w:t>18 390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Колодец д.Хилово</w:t>
            </w:r>
          </w:p>
        </w:tc>
        <w:tc>
          <w:tcPr>
            <w:tcW w:w="3191" w:type="dxa"/>
          </w:tcPr>
          <w:p w:rsidR="00975F0E" w:rsidRDefault="00975F0E" w:rsidP="00AD660D">
            <w:pPr>
              <w:spacing w:line="240" w:lineRule="auto"/>
              <w:ind w:right="-284" w:firstLine="0"/>
              <w:rPr>
                <w:sz w:val="24"/>
                <w:szCs w:val="24"/>
              </w:rPr>
            </w:pPr>
            <w:r>
              <w:rPr>
                <w:sz w:val="24"/>
                <w:szCs w:val="24"/>
              </w:rPr>
              <w:t>61 600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Колодец л.Поляны</w:t>
            </w:r>
          </w:p>
        </w:tc>
        <w:tc>
          <w:tcPr>
            <w:tcW w:w="3191" w:type="dxa"/>
          </w:tcPr>
          <w:p w:rsidR="00975F0E" w:rsidRDefault="00975F0E" w:rsidP="00AD660D">
            <w:pPr>
              <w:spacing w:line="240" w:lineRule="auto"/>
              <w:ind w:right="-284" w:firstLine="0"/>
              <w:rPr>
                <w:sz w:val="24"/>
                <w:szCs w:val="24"/>
              </w:rPr>
            </w:pPr>
            <w:r>
              <w:rPr>
                <w:sz w:val="24"/>
                <w:szCs w:val="24"/>
              </w:rPr>
              <w:t>49 000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Pr="00A22CF2" w:rsidRDefault="00975F0E" w:rsidP="00AD660D">
            <w:pPr>
              <w:spacing w:line="240" w:lineRule="auto"/>
              <w:ind w:right="-284" w:firstLine="0"/>
              <w:rPr>
                <w:b/>
                <w:sz w:val="24"/>
                <w:szCs w:val="24"/>
              </w:rPr>
            </w:pPr>
            <w:r w:rsidRPr="00A22CF2">
              <w:rPr>
                <w:b/>
                <w:sz w:val="24"/>
                <w:szCs w:val="24"/>
              </w:rPr>
              <w:t>Итого</w:t>
            </w:r>
          </w:p>
        </w:tc>
        <w:tc>
          <w:tcPr>
            <w:tcW w:w="3191" w:type="dxa"/>
          </w:tcPr>
          <w:p w:rsidR="00975F0E" w:rsidRPr="00A22CF2" w:rsidRDefault="00975F0E" w:rsidP="00AD660D">
            <w:pPr>
              <w:spacing w:line="240" w:lineRule="auto"/>
              <w:ind w:right="-284" w:firstLine="0"/>
              <w:rPr>
                <w:b/>
                <w:sz w:val="24"/>
                <w:szCs w:val="24"/>
              </w:rPr>
            </w:pPr>
            <w:r w:rsidRPr="00A22CF2">
              <w:rPr>
                <w:b/>
                <w:sz w:val="24"/>
                <w:szCs w:val="24"/>
              </w:rPr>
              <w:t>188 370</w:t>
            </w:r>
          </w:p>
        </w:tc>
      </w:tr>
      <w:tr w:rsidR="00975F0E" w:rsidTr="00AD660D">
        <w:tc>
          <w:tcPr>
            <w:tcW w:w="1242" w:type="dxa"/>
            <w:vMerge w:val="restart"/>
          </w:tcPr>
          <w:p w:rsidR="00975F0E" w:rsidRDefault="00975F0E" w:rsidP="00AD660D">
            <w:pPr>
              <w:spacing w:line="240" w:lineRule="auto"/>
              <w:ind w:right="-284" w:firstLine="0"/>
              <w:rPr>
                <w:sz w:val="24"/>
                <w:szCs w:val="24"/>
              </w:rPr>
            </w:pPr>
            <w:r>
              <w:rPr>
                <w:sz w:val="24"/>
                <w:szCs w:val="24"/>
              </w:rPr>
              <w:t>2017 год</w:t>
            </w:r>
          </w:p>
        </w:tc>
        <w:tc>
          <w:tcPr>
            <w:tcW w:w="5138" w:type="dxa"/>
          </w:tcPr>
          <w:p w:rsidR="00975F0E" w:rsidRDefault="00975F0E" w:rsidP="00AD660D">
            <w:pPr>
              <w:spacing w:line="240" w:lineRule="auto"/>
              <w:ind w:right="-284" w:firstLine="0"/>
              <w:rPr>
                <w:sz w:val="24"/>
                <w:szCs w:val="24"/>
              </w:rPr>
            </w:pPr>
            <w:r>
              <w:rPr>
                <w:sz w:val="24"/>
                <w:szCs w:val="24"/>
              </w:rPr>
              <w:t>Плуг лесной с дисковым ножом</w:t>
            </w:r>
          </w:p>
        </w:tc>
        <w:tc>
          <w:tcPr>
            <w:tcW w:w="3191" w:type="dxa"/>
          </w:tcPr>
          <w:p w:rsidR="00975F0E" w:rsidRDefault="00975F0E" w:rsidP="00AD660D">
            <w:pPr>
              <w:spacing w:line="240" w:lineRule="auto"/>
              <w:ind w:right="-284" w:firstLine="0"/>
              <w:rPr>
                <w:sz w:val="24"/>
                <w:szCs w:val="24"/>
              </w:rPr>
            </w:pPr>
            <w:r>
              <w:rPr>
                <w:sz w:val="24"/>
                <w:szCs w:val="24"/>
              </w:rPr>
              <w:t>92 000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Тачка садовая</w:t>
            </w:r>
          </w:p>
        </w:tc>
        <w:tc>
          <w:tcPr>
            <w:tcW w:w="3191" w:type="dxa"/>
          </w:tcPr>
          <w:p w:rsidR="00975F0E" w:rsidRDefault="00975F0E" w:rsidP="00AD660D">
            <w:pPr>
              <w:spacing w:line="240" w:lineRule="auto"/>
              <w:ind w:right="-284" w:firstLine="0"/>
              <w:rPr>
                <w:sz w:val="24"/>
                <w:szCs w:val="24"/>
              </w:rPr>
            </w:pPr>
            <w:r>
              <w:rPr>
                <w:sz w:val="24"/>
                <w:szCs w:val="24"/>
              </w:rPr>
              <w:t>2 300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Оборудование для детских игровых площадок</w:t>
            </w:r>
          </w:p>
        </w:tc>
        <w:tc>
          <w:tcPr>
            <w:tcW w:w="3191" w:type="dxa"/>
          </w:tcPr>
          <w:p w:rsidR="00975F0E" w:rsidRDefault="00975F0E" w:rsidP="00AD660D">
            <w:pPr>
              <w:spacing w:line="240" w:lineRule="auto"/>
              <w:ind w:right="-284" w:firstLine="0"/>
              <w:rPr>
                <w:sz w:val="24"/>
                <w:szCs w:val="24"/>
              </w:rPr>
            </w:pPr>
            <w:r>
              <w:rPr>
                <w:sz w:val="24"/>
                <w:szCs w:val="24"/>
              </w:rPr>
              <w:t>99 601,90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Колодец д.Владимировка</w:t>
            </w:r>
          </w:p>
        </w:tc>
        <w:tc>
          <w:tcPr>
            <w:tcW w:w="3191" w:type="dxa"/>
          </w:tcPr>
          <w:p w:rsidR="00975F0E" w:rsidRDefault="00975F0E" w:rsidP="00AD660D">
            <w:pPr>
              <w:spacing w:line="240" w:lineRule="auto"/>
              <w:ind w:right="-284" w:firstLine="0"/>
              <w:rPr>
                <w:sz w:val="24"/>
                <w:szCs w:val="24"/>
              </w:rPr>
            </w:pPr>
            <w:r>
              <w:rPr>
                <w:sz w:val="24"/>
                <w:szCs w:val="24"/>
              </w:rPr>
              <w:t>55 109,64</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Pr="00A22CF2" w:rsidRDefault="00975F0E" w:rsidP="00AD660D">
            <w:pPr>
              <w:spacing w:line="240" w:lineRule="auto"/>
              <w:ind w:right="-284" w:firstLine="0"/>
              <w:rPr>
                <w:b/>
                <w:sz w:val="24"/>
                <w:szCs w:val="24"/>
              </w:rPr>
            </w:pPr>
            <w:r w:rsidRPr="00A22CF2">
              <w:rPr>
                <w:b/>
                <w:sz w:val="24"/>
                <w:szCs w:val="24"/>
              </w:rPr>
              <w:t>Итого</w:t>
            </w:r>
          </w:p>
        </w:tc>
        <w:tc>
          <w:tcPr>
            <w:tcW w:w="3191" w:type="dxa"/>
          </w:tcPr>
          <w:p w:rsidR="00975F0E" w:rsidRPr="00A22CF2" w:rsidRDefault="00975F0E" w:rsidP="00AD660D">
            <w:pPr>
              <w:spacing w:line="240" w:lineRule="auto"/>
              <w:ind w:right="-284" w:firstLine="0"/>
              <w:rPr>
                <w:b/>
                <w:sz w:val="24"/>
                <w:szCs w:val="24"/>
              </w:rPr>
            </w:pPr>
            <w:r w:rsidRPr="00A22CF2">
              <w:rPr>
                <w:b/>
                <w:sz w:val="24"/>
                <w:szCs w:val="24"/>
              </w:rPr>
              <w:t>249 011,54</w:t>
            </w:r>
          </w:p>
        </w:tc>
      </w:tr>
      <w:tr w:rsidR="00975F0E" w:rsidTr="00AD660D">
        <w:tc>
          <w:tcPr>
            <w:tcW w:w="1242" w:type="dxa"/>
            <w:vMerge w:val="restart"/>
          </w:tcPr>
          <w:p w:rsidR="00975F0E" w:rsidRDefault="00975F0E" w:rsidP="00AD660D">
            <w:pPr>
              <w:spacing w:line="240" w:lineRule="auto"/>
              <w:ind w:right="-108" w:firstLine="0"/>
              <w:rPr>
                <w:sz w:val="24"/>
                <w:szCs w:val="24"/>
              </w:rPr>
            </w:pPr>
            <w:r>
              <w:rPr>
                <w:sz w:val="24"/>
                <w:szCs w:val="24"/>
              </w:rPr>
              <w:t>1 полугодие 2018 года</w:t>
            </w:r>
          </w:p>
        </w:tc>
        <w:tc>
          <w:tcPr>
            <w:tcW w:w="5138" w:type="dxa"/>
          </w:tcPr>
          <w:p w:rsidR="00975F0E" w:rsidRDefault="00975F0E" w:rsidP="00AD660D">
            <w:pPr>
              <w:spacing w:line="240" w:lineRule="auto"/>
              <w:ind w:right="-284" w:firstLine="0"/>
              <w:rPr>
                <w:sz w:val="24"/>
                <w:szCs w:val="24"/>
              </w:rPr>
            </w:pPr>
            <w:r>
              <w:rPr>
                <w:sz w:val="24"/>
                <w:szCs w:val="24"/>
              </w:rPr>
              <w:t>Песочница малая (2 шт.)</w:t>
            </w:r>
          </w:p>
        </w:tc>
        <w:tc>
          <w:tcPr>
            <w:tcW w:w="3191" w:type="dxa"/>
          </w:tcPr>
          <w:p w:rsidR="00975F0E" w:rsidRDefault="00975F0E" w:rsidP="00AD660D">
            <w:pPr>
              <w:spacing w:line="240" w:lineRule="auto"/>
              <w:ind w:right="-284" w:firstLine="0"/>
              <w:rPr>
                <w:sz w:val="24"/>
                <w:szCs w:val="24"/>
              </w:rPr>
            </w:pPr>
            <w:r>
              <w:rPr>
                <w:sz w:val="24"/>
                <w:szCs w:val="24"/>
              </w:rPr>
              <w:t>17 520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Качели 2-х секционные</w:t>
            </w:r>
          </w:p>
        </w:tc>
        <w:tc>
          <w:tcPr>
            <w:tcW w:w="3191" w:type="dxa"/>
          </w:tcPr>
          <w:p w:rsidR="00975F0E" w:rsidRDefault="00975F0E" w:rsidP="00AD660D">
            <w:pPr>
              <w:spacing w:line="240" w:lineRule="auto"/>
              <w:ind w:right="-284" w:firstLine="0"/>
              <w:rPr>
                <w:sz w:val="24"/>
                <w:szCs w:val="24"/>
              </w:rPr>
            </w:pPr>
            <w:r>
              <w:rPr>
                <w:sz w:val="24"/>
                <w:szCs w:val="24"/>
              </w:rPr>
              <w:t>33 930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Default="00975F0E" w:rsidP="00AD660D">
            <w:pPr>
              <w:spacing w:line="240" w:lineRule="auto"/>
              <w:ind w:right="-284" w:firstLine="0"/>
              <w:rPr>
                <w:sz w:val="24"/>
                <w:szCs w:val="24"/>
              </w:rPr>
            </w:pPr>
            <w:r>
              <w:rPr>
                <w:sz w:val="24"/>
                <w:szCs w:val="24"/>
              </w:rPr>
              <w:t>Подрезчик</w:t>
            </w:r>
          </w:p>
        </w:tc>
        <w:tc>
          <w:tcPr>
            <w:tcW w:w="3191" w:type="dxa"/>
          </w:tcPr>
          <w:p w:rsidR="00975F0E" w:rsidRDefault="00975F0E" w:rsidP="00AD660D">
            <w:pPr>
              <w:spacing w:line="240" w:lineRule="auto"/>
              <w:ind w:right="-284" w:firstLine="0"/>
              <w:rPr>
                <w:sz w:val="24"/>
                <w:szCs w:val="24"/>
              </w:rPr>
            </w:pPr>
            <w:r>
              <w:rPr>
                <w:sz w:val="24"/>
                <w:szCs w:val="24"/>
              </w:rPr>
              <w:t>22 990</w:t>
            </w:r>
          </w:p>
        </w:tc>
      </w:tr>
      <w:tr w:rsidR="00975F0E" w:rsidTr="00AD660D">
        <w:tc>
          <w:tcPr>
            <w:tcW w:w="1242" w:type="dxa"/>
            <w:vMerge/>
          </w:tcPr>
          <w:p w:rsidR="00975F0E" w:rsidRDefault="00975F0E" w:rsidP="00AD660D">
            <w:pPr>
              <w:spacing w:line="240" w:lineRule="auto"/>
              <w:ind w:right="-284" w:firstLine="0"/>
              <w:rPr>
                <w:sz w:val="24"/>
                <w:szCs w:val="24"/>
              </w:rPr>
            </w:pPr>
          </w:p>
        </w:tc>
        <w:tc>
          <w:tcPr>
            <w:tcW w:w="5138" w:type="dxa"/>
          </w:tcPr>
          <w:p w:rsidR="00975F0E" w:rsidRPr="0049244B" w:rsidRDefault="00975F0E" w:rsidP="00AD660D">
            <w:pPr>
              <w:spacing w:line="240" w:lineRule="auto"/>
              <w:ind w:right="-284" w:firstLine="0"/>
              <w:rPr>
                <w:b/>
                <w:sz w:val="24"/>
                <w:szCs w:val="24"/>
              </w:rPr>
            </w:pPr>
            <w:r w:rsidRPr="0049244B">
              <w:rPr>
                <w:b/>
                <w:sz w:val="24"/>
                <w:szCs w:val="24"/>
              </w:rPr>
              <w:t>Итого</w:t>
            </w:r>
          </w:p>
        </w:tc>
        <w:tc>
          <w:tcPr>
            <w:tcW w:w="3191" w:type="dxa"/>
          </w:tcPr>
          <w:p w:rsidR="00975F0E" w:rsidRPr="0049244B" w:rsidRDefault="00975F0E" w:rsidP="00AD660D">
            <w:pPr>
              <w:spacing w:line="240" w:lineRule="auto"/>
              <w:ind w:right="-284" w:firstLine="0"/>
              <w:rPr>
                <w:b/>
                <w:sz w:val="24"/>
                <w:szCs w:val="24"/>
              </w:rPr>
            </w:pPr>
            <w:r w:rsidRPr="0049244B">
              <w:rPr>
                <w:b/>
                <w:sz w:val="24"/>
                <w:szCs w:val="24"/>
              </w:rPr>
              <w:t>74 440</w:t>
            </w:r>
          </w:p>
        </w:tc>
      </w:tr>
    </w:tbl>
    <w:p w:rsidR="00975F0E" w:rsidRDefault="00975F0E" w:rsidP="00975F0E">
      <w:pPr>
        <w:spacing w:line="240" w:lineRule="auto"/>
        <w:ind w:right="-284" w:firstLine="0"/>
        <w:rPr>
          <w:sz w:val="24"/>
          <w:szCs w:val="24"/>
        </w:rPr>
      </w:pPr>
    </w:p>
    <w:p w:rsidR="001E5F1A" w:rsidRDefault="001E5F1A" w:rsidP="001E5F1A">
      <w:pPr>
        <w:autoSpaceDE w:val="0"/>
        <w:autoSpaceDN w:val="0"/>
        <w:adjustRightInd w:val="0"/>
        <w:spacing w:line="240" w:lineRule="auto"/>
        <w:ind w:right="-1"/>
        <w:rPr>
          <w:sz w:val="24"/>
          <w:szCs w:val="24"/>
        </w:rPr>
      </w:pPr>
    </w:p>
    <w:p w:rsidR="001E5F1A" w:rsidRPr="001E5F1A" w:rsidRDefault="001E5F1A" w:rsidP="001E5F1A">
      <w:pPr>
        <w:autoSpaceDE w:val="0"/>
        <w:autoSpaceDN w:val="0"/>
        <w:adjustRightInd w:val="0"/>
        <w:spacing w:line="240" w:lineRule="auto"/>
        <w:ind w:right="-1"/>
        <w:rPr>
          <w:color w:val="FF0000"/>
          <w:sz w:val="24"/>
          <w:szCs w:val="24"/>
        </w:rPr>
      </w:pPr>
      <w:r w:rsidRPr="00B220FE">
        <w:rPr>
          <w:sz w:val="24"/>
          <w:szCs w:val="24"/>
        </w:rPr>
        <w:t xml:space="preserve">В нарушение </w:t>
      </w:r>
      <w:hyperlink r:id="rId8" w:history="1">
        <w:r w:rsidRPr="00B220FE">
          <w:rPr>
            <w:rFonts w:eastAsiaTheme="minorHAnsi"/>
            <w:sz w:val="24"/>
            <w:szCs w:val="24"/>
            <w:lang w:eastAsia="en-US"/>
          </w:rPr>
          <w:t>пп. 6 пункта 3.3 статьи 32</w:t>
        </w:r>
      </w:hyperlink>
      <w:r w:rsidRPr="00B220FE">
        <w:rPr>
          <w:rFonts w:eastAsiaTheme="minorHAnsi"/>
          <w:sz w:val="24"/>
          <w:szCs w:val="24"/>
          <w:lang w:eastAsia="en-US"/>
        </w:rPr>
        <w:t xml:space="preserve"> Федерального закона от 12 января 1996 г. N 7-ФЗ "О некоммерческих организациях" </w:t>
      </w:r>
      <w:r w:rsidRPr="00B220FE">
        <w:rPr>
          <w:sz w:val="24"/>
          <w:szCs w:val="24"/>
        </w:rPr>
        <w:t xml:space="preserve">Порядок составления и утверждения плана финансово-хозяйственной деятельности муниципальных учреждений, находящихся в ведении администрации сельского поселения Микулинское   </w:t>
      </w:r>
      <w:r w:rsidRPr="001E5F1A">
        <w:rPr>
          <w:sz w:val="24"/>
          <w:szCs w:val="24"/>
        </w:rPr>
        <w:t>не определен</w:t>
      </w:r>
      <w:r w:rsidRPr="001E5F1A">
        <w:rPr>
          <w:color w:val="FF0000"/>
          <w:sz w:val="24"/>
          <w:szCs w:val="24"/>
        </w:rPr>
        <w:t>.</w:t>
      </w:r>
    </w:p>
    <w:p w:rsidR="001E5F1A" w:rsidRPr="001E5F1A" w:rsidRDefault="001E5F1A" w:rsidP="001E5F1A">
      <w:pPr>
        <w:spacing w:line="240" w:lineRule="auto"/>
        <w:ind w:right="-1" w:firstLine="708"/>
        <w:rPr>
          <w:sz w:val="24"/>
          <w:szCs w:val="24"/>
        </w:rPr>
      </w:pPr>
    </w:p>
    <w:p w:rsidR="006F6536" w:rsidRDefault="001E5F1A" w:rsidP="001E5F1A">
      <w:pPr>
        <w:spacing w:line="240" w:lineRule="auto"/>
        <w:ind w:right="-1" w:firstLine="708"/>
        <w:rPr>
          <w:sz w:val="24"/>
          <w:szCs w:val="24"/>
        </w:rPr>
      </w:pPr>
      <w:r>
        <w:rPr>
          <w:sz w:val="24"/>
          <w:szCs w:val="24"/>
        </w:rPr>
        <w:t xml:space="preserve">Составление, утверждение и ведение планов финансово-хозяйственной деятельности в МБУ «Благо-М» осуществлялось с нарушением </w:t>
      </w:r>
      <w:r w:rsidRPr="00B61D8B">
        <w:rPr>
          <w:sz w:val="24"/>
          <w:szCs w:val="24"/>
        </w:rPr>
        <w:t>Требовани</w:t>
      </w:r>
      <w:r>
        <w:rPr>
          <w:sz w:val="24"/>
          <w:szCs w:val="24"/>
        </w:rPr>
        <w:t>й</w:t>
      </w:r>
      <w:r w:rsidRPr="00B61D8B">
        <w:rPr>
          <w:sz w:val="24"/>
          <w:szCs w:val="24"/>
        </w:rPr>
        <w:t xml:space="preserve"> к Плану финансово-хозяйственной деятельности государственного (муниципального) учреждения утверждены приказом Министерством финансов Российской Федерации от 28.07.2010 года №81н</w:t>
      </w:r>
      <w:r>
        <w:rPr>
          <w:sz w:val="24"/>
          <w:szCs w:val="24"/>
        </w:rPr>
        <w:t>:</w:t>
      </w:r>
    </w:p>
    <w:p w:rsidR="001E5F1A" w:rsidRPr="00FF553A" w:rsidRDefault="001E5F1A" w:rsidP="001E5F1A">
      <w:pPr>
        <w:autoSpaceDE w:val="0"/>
        <w:autoSpaceDN w:val="0"/>
        <w:adjustRightInd w:val="0"/>
        <w:spacing w:line="240" w:lineRule="auto"/>
        <w:ind w:right="-1"/>
        <w:rPr>
          <w:sz w:val="24"/>
          <w:szCs w:val="24"/>
        </w:rPr>
      </w:pPr>
      <w:r>
        <w:rPr>
          <w:sz w:val="24"/>
          <w:szCs w:val="24"/>
        </w:rPr>
        <w:t>-</w:t>
      </w:r>
      <w:r w:rsidRPr="00FF553A">
        <w:rPr>
          <w:sz w:val="24"/>
          <w:szCs w:val="24"/>
        </w:rPr>
        <w:t>В нарушение п. 3 Требований №81н план финансово-хозяй</w:t>
      </w:r>
      <w:r>
        <w:rPr>
          <w:sz w:val="24"/>
          <w:szCs w:val="24"/>
        </w:rPr>
        <w:t>с</w:t>
      </w:r>
      <w:r w:rsidRPr="00FF553A">
        <w:rPr>
          <w:sz w:val="24"/>
          <w:szCs w:val="24"/>
        </w:rPr>
        <w:t>твенной деятельности утвержден сроком на 1 год при утвержденном бюджете сельского поселения Микулинское на</w:t>
      </w:r>
      <w:r>
        <w:rPr>
          <w:sz w:val="24"/>
          <w:szCs w:val="24"/>
        </w:rPr>
        <w:t xml:space="preserve"> трехлетний период (</w:t>
      </w:r>
      <w:r w:rsidRPr="00FF553A">
        <w:rPr>
          <w:sz w:val="24"/>
          <w:szCs w:val="24"/>
        </w:rPr>
        <w:t>очередной финансовый год и плановый период</w:t>
      </w:r>
      <w:r>
        <w:rPr>
          <w:sz w:val="24"/>
          <w:szCs w:val="24"/>
        </w:rPr>
        <w:t>)</w:t>
      </w:r>
      <w:r w:rsidRPr="00FF553A">
        <w:rPr>
          <w:sz w:val="24"/>
          <w:szCs w:val="24"/>
        </w:rPr>
        <w:t>.</w:t>
      </w:r>
    </w:p>
    <w:p w:rsidR="001E5F1A" w:rsidRDefault="001E5F1A" w:rsidP="001E5F1A">
      <w:pPr>
        <w:spacing w:line="240" w:lineRule="auto"/>
        <w:ind w:right="-1"/>
        <w:rPr>
          <w:rFonts w:eastAsiaTheme="minorHAnsi"/>
          <w:sz w:val="24"/>
          <w:szCs w:val="24"/>
        </w:rPr>
      </w:pPr>
      <w:r>
        <w:rPr>
          <w:sz w:val="24"/>
          <w:szCs w:val="24"/>
        </w:rPr>
        <w:lastRenderedPageBreak/>
        <w:t>-Т</w:t>
      </w:r>
      <w:r w:rsidRPr="00C34B6F">
        <w:rPr>
          <w:sz w:val="24"/>
          <w:szCs w:val="24"/>
        </w:rPr>
        <w:t>абличная часть «</w:t>
      </w:r>
      <w:r w:rsidRPr="00C34B6F">
        <w:rPr>
          <w:rFonts w:eastAsiaTheme="minorHAnsi"/>
          <w:sz w:val="24"/>
          <w:szCs w:val="24"/>
        </w:rPr>
        <w:t>Показатели по поступлениям и выплатам учреждения» не соответствует  установленной форме; Таблицы «Показатели выплат по расходам на закупку товаров, работ, услуг учреждения (подразделения)», «Сведения о средствах, поступающих</w:t>
      </w:r>
      <w:r>
        <w:rPr>
          <w:rFonts w:eastAsiaTheme="minorHAnsi"/>
          <w:sz w:val="24"/>
          <w:szCs w:val="24"/>
        </w:rPr>
        <w:t xml:space="preserve">  во време</w:t>
      </w:r>
      <w:r w:rsidRPr="00C34B6F">
        <w:rPr>
          <w:rFonts w:eastAsiaTheme="minorHAnsi"/>
          <w:sz w:val="24"/>
          <w:szCs w:val="24"/>
        </w:rPr>
        <w:t>нное распоряжение учреждения (подразделения</w:t>
      </w:r>
      <w:r w:rsidRPr="00C34B6F">
        <w:rPr>
          <w:rFonts w:eastAsiaTheme="minorHAnsi"/>
        </w:rPr>
        <w:t>)</w:t>
      </w:r>
      <w:r>
        <w:rPr>
          <w:rFonts w:eastAsiaTheme="minorHAnsi"/>
        </w:rPr>
        <w:t xml:space="preserve">», </w:t>
      </w:r>
      <w:r w:rsidRPr="00C34B6F">
        <w:rPr>
          <w:rFonts w:eastAsiaTheme="minorHAnsi"/>
          <w:sz w:val="24"/>
          <w:szCs w:val="24"/>
        </w:rPr>
        <w:t>«Справочная информация»</w:t>
      </w:r>
      <w:r>
        <w:rPr>
          <w:rFonts w:eastAsiaTheme="minorHAnsi"/>
          <w:sz w:val="24"/>
          <w:szCs w:val="24"/>
        </w:rPr>
        <w:t xml:space="preserve"> отсутствуют.</w:t>
      </w:r>
    </w:p>
    <w:p w:rsidR="001E5F1A" w:rsidRDefault="001E5F1A" w:rsidP="001E5F1A">
      <w:pPr>
        <w:spacing w:line="240" w:lineRule="auto"/>
        <w:ind w:right="-1"/>
        <w:rPr>
          <w:sz w:val="24"/>
          <w:szCs w:val="24"/>
        </w:rPr>
      </w:pPr>
      <w:r>
        <w:rPr>
          <w:sz w:val="24"/>
          <w:szCs w:val="24"/>
        </w:rPr>
        <w:t>-Утверждение Планов финансово-хозяйственной деятельности произведено Главой сельского поселения Микулинское, а не руководителем учреждения (п.22 Требований №81).</w:t>
      </w:r>
    </w:p>
    <w:p w:rsidR="001E5F1A" w:rsidRPr="00591DCB" w:rsidRDefault="001E5F1A" w:rsidP="001E5F1A">
      <w:pPr>
        <w:autoSpaceDE w:val="0"/>
        <w:autoSpaceDN w:val="0"/>
        <w:adjustRightInd w:val="0"/>
        <w:spacing w:line="240" w:lineRule="auto"/>
        <w:ind w:right="-1"/>
        <w:rPr>
          <w:rFonts w:eastAsiaTheme="minorHAnsi"/>
          <w:sz w:val="24"/>
          <w:szCs w:val="24"/>
          <w:lang w:eastAsia="en-US"/>
        </w:rPr>
      </w:pPr>
      <w:r>
        <w:rPr>
          <w:sz w:val="24"/>
          <w:szCs w:val="24"/>
        </w:rPr>
        <w:t>-</w:t>
      </w:r>
      <w:r w:rsidRPr="00591DCB">
        <w:rPr>
          <w:sz w:val="24"/>
          <w:szCs w:val="24"/>
        </w:rPr>
        <w:t xml:space="preserve">Отсутствуют </w:t>
      </w:r>
      <w:r w:rsidRPr="00591DCB">
        <w:rPr>
          <w:rFonts w:eastAsiaTheme="minorHAnsi"/>
          <w:bCs/>
          <w:sz w:val="24"/>
          <w:szCs w:val="24"/>
          <w:lang w:eastAsia="en-US"/>
        </w:rPr>
        <w:t xml:space="preserve"> расчеты (обоснования) плановых показателей по выплатам, использованные при формировании Плана, которые являются справочной информацией к Плану и формируемые по форме согласно </w:t>
      </w:r>
      <w:hyperlink r:id="rId9" w:history="1">
        <w:r w:rsidRPr="00591DCB">
          <w:rPr>
            <w:rFonts w:eastAsiaTheme="minorHAnsi"/>
            <w:color w:val="0000FF"/>
            <w:sz w:val="24"/>
            <w:szCs w:val="24"/>
            <w:lang w:eastAsia="en-US"/>
          </w:rPr>
          <w:t>приложению N 2</w:t>
        </w:r>
      </w:hyperlink>
      <w:r w:rsidRPr="00591DCB">
        <w:rPr>
          <w:rFonts w:eastAsiaTheme="minorHAnsi"/>
          <w:sz w:val="24"/>
          <w:szCs w:val="24"/>
          <w:lang w:eastAsia="en-US"/>
        </w:rPr>
        <w:t xml:space="preserve"> к Требованиям №81н (п.11 Требований №81н)</w:t>
      </w:r>
    </w:p>
    <w:p w:rsidR="001E5F1A" w:rsidRPr="00C34B6F" w:rsidRDefault="001E5F1A" w:rsidP="001E5F1A">
      <w:pPr>
        <w:spacing w:line="240" w:lineRule="auto"/>
        <w:ind w:right="-1"/>
        <w:rPr>
          <w:rFonts w:eastAsiaTheme="minorHAnsi"/>
          <w:sz w:val="24"/>
          <w:szCs w:val="24"/>
        </w:rPr>
      </w:pPr>
      <w:r>
        <w:rPr>
          <w:rFonts w:eastAsiaTheme="minorHAnsi"/>
          <w:sz w:val="24"/>
          <w:szCs w:val="24"/>
        </w:rPr>
        <w:t>-Расходы учреждения определены единой суммой без учета источника формирования планируемых выплат (субсидия на выполнение муниципального задания,  субсидия на иные цели, доходы от платных услуг) (п. 11 Требований №81н).</w:t>
      </w:r>
    </w:p>
    <w:p w:rsidR="001E5F1A" w:rsidRDefault="001E5F1A" w:rsidP="001E5F1A">
      <w:pPr>
        <w:spacing w:line="240" w:lineRule="auto"/>
        <w:ind w:right="-1" w:firstLine="708"/>
        <w:rPr>
          <w:sz w:val="24"/>
          <w:szCs w:val="24"/>
        </w:rPr>
      </w:pPr>
    </w:p>
    <w:p w:rsidR="001E5F1A" w:rsidRDefault="001E5F1A" w:rsidP="000A05DF">
      <w:pPr>
        <w:spacing w:line="240" w:lineRule="auto"/>
        <w:ind w:right="-1"/>
        <w:rPr>
          <w:sz w:val="24"/>
          <w:szCs w:val="24"/>
        </w:rPr>
      </w:pPr>
    </w:p>
    <w:p w:rsidR="006F6536" w:rsidRDefault="006F6536" w:rsidP="00A63733">
      <w:pPr>
        <w:autoSpaceDE w:val="0"/>
        <w:autoSpaceDN w:val="0"/>
        <w:adjustRightInd w:val="0"/>
        <w:spacing w:line="240" w:lineRule="auto"/>
        <w:ind w:right="-1" w:firstLine="708"/>
        <w:rPr>
          <w:rFonts w:eastAsiaTheme="minorHAnsi"/>
          <w:sz w:val="24"/>
          <w:szCs w:val="24"/>
          <w:lang w:eastAsia="en-US"/>
        </w:rPr>
      </w:pPr>
      <w:r>
        <w:rPr>
          <w:sz w:val="24"/>
          <w:szCs w:val="24"/>
        </w:rPr>
        <w:t>При анализе Учетной политик</w:t>
      </w:r>
      <w:r w:rsidR="00AD660D">
        <w:rPr>
          <w:sz w:val="24"/>
          <w:szCs w:val="24"/>
        </w:rPr>
        <w:t>и</w:t>
      </w:r>
      <w:r>
        <w:rPr>
          <w:sz w:val="24"/>
          <w:szCs w:val="24"/>
        </w:rPr>
        <w:t xml:space="preserve">  учреждения, утвержденной приказом МБУ «Благо-М» от 01.11.2015 года №6., </w:t>
      </w:r>
      <w:r>
        <w:rPr>
          <w:rFonts w:eastAsiaTheme="minorHAnsi"/>
          <w:sz w:val="24"/>
          <w:szCs w:val="24"/>
          <w:lang w:eastAsia="en-US"/>
        </w:rPr>
        <w:t>отмечаются следующие недостатки:</w:t>
      </w:r>
    </w:p>
    <w:p w:rsidR="006F6536" w:rsidRDefault="006F6536" w:rsidP="006F6536">
      <w:pPr>
        <w:autoSpaceDE w:val="0"/>
        <w:autoSpaceDN w:val="0"/>
        <w:adjustRightInd w:val="0"/>
        <w:spacing w:line="240" w:lineRule="auto"/>
        <w:ind w:right="-1"/>
        <w:rPr>
          <w:rFonts w:eastAsiaTheme="minorHAnsi"/>
          <w:sz w:val="24"/>
          <w:szCs w:val="24"/>
          <w:lang w:eastAsia="en-US"/>
        </w:rPr>
      </w:pPr>
      <w:r>
        <w:rPr>
          <w:rFonts w:eastAsiaTheme="minorHAnsi"/>
          <w:sz w:val="24"/>
          <w:szCs w:val="24"/>
          <w:lang w:eastAsia="en-US"/>
        </w:rPr>
        <w:t xml:space="preserve">1. Учетная политика МБУ «Благо-М» имеет ссылки на недействующий приказ Минфина России от 15.12.2010н №173н. Данный документ утратил силу в связи с изданием </w:t>
      </w:r>
      <w:hyperlink r:id="rId10" w:history="1">
        <w:r>
          <w:rPr>
            <w:rFonts w:eastAsiaTheme="minorHAnsi"/>
            <w:color w:val="0000FF"/>
            <w:sz w:val="24"/>
            <w:szCs w:val="24"/>
            <w:lang w:eastAsia="en-US"/>
          </w:rPr>
          <w:t>Приказа</w:t>
        </w:r>
      </w:hyperlink>
      <w:r>
        <w:rPr>
          <w:rFonts w:eastAsiaTheme="minorHAnsi"/>
          <w:sz w:val="24"/>
          <w:szCs w:val="24"/>
          <w:lang w:eastAsia="en-US"/>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F6536" w:rsidRDefault="006F6536" w:rsidP="006F6536">
      <w:pPr>
        <w:autoSpaceDE w:val="0"/>
        <w:autoSpaceDN w:val="0"/>
        <w:adjustRightInd w:val="0"/>
        <w:spacing w:line="240" w:lineRule="auto"/>
        <w:ind w:right="-1"/>
        <w:rPr>
          <w:rFonts w:eastAsiaTheme="minorHAnsi"/>
          <w:sz w:val="24"/>
          <w:szCs w:val="24"/>
          <w:lang w:eastAsia="en-US"/>
        </w:rPr>
      </w:pPr>
      <w:r>
        <w:rPr>
          <w:rFonts w:eastAsiaTheme="minorHAnsi"/>
          <w:sz w:val="24"/>
          <w:szCs w:val="24"/>
          <w:lang w:eastAsia="en-US"/>
        </w:rPr>
        <w:t>2. В нарушение п. 6 Инструкции №157н учетная политика не содержит порядок признания в бухгалтерском учете и раскрытия в бухгалтерской (финансовой) отчетности событий после отчетной даты.</w:t>
      </w:r>
    </w:p>
    <w:p w:rsidR="006F6536" w:rsidRDefault="006F6536" w:rsidP="000A05DF">
      <w:pPr>
        <w:spacing w:line="240" w:lineRule="auto"/>
        <w:ind w:right="-1"/>
        <w:rPr>
          <w:sz w:val="24"/>
          <w:szCs w:val="24"/>
        </w:rPr>
      </w:pPr>
    </w:p>
    <w:p w:rsidR="000A05DF" w:rsidRDefault="0042736A" w:rsidP="000A05DF">
      <w:pPr>
        <w:spacing w:line="240" w:lineRule="auto"/>
        <w:ind w:right="-1"/>
        <w:rPr>
          <w:sz w:val="24"/>
          <w:szCs w:val="24"/>
        </w:rPr>
      </w:pPr>
      <w:r>
        <w:rPr>
          <w:sz w:val="24"/>
          <w:szCs w:val="24"/>
        </w:rPr>
        <w:t>При проверке постановки в ведения бухгалтерского учета отмечаются следующие нарушения и недостатки:</w:t>
      </w:r>
    </w:p>
    <w:p w:rsidR="0042736A" w:rsidRPr="00131179" w:rsidRDefault="0042736A" w:rsidP="000A05DF">
      <w:pPr>
        <w:spacing w:line="240" w:lineRule="auto"/>
        <w:ind w:right="-1"/>
        <w:rPr>
          <w:sz w:val="24"/>
          <w:szCs w:val="24"/>
        </w:rPr>
      </w:pPr>
    </w:p>
    <w:p w:rsidR="00F400CA" w:rsidRDefault="00F4425C" w:rsidP="00A63733">
      <w:pPr>
        <w:autoSpaceDE w:val="0"/>
        <w:autoSpaceDN w:val="0"/>
        <w:adjustRightInd w:val="0"/>
        <w:spacing w:line="240" w:lineRule="auto"/>
        <w:ind w:firstLine="708"/>
        <w:rPr>
          <w:sz w:val="24"/>
          <w:szCs w:val="24"/>
        </w:rPr>
      </w:pPr>
      <w:r>
        <w:rPr>
          <w:sz w:val="24"/>
          <w:szCs w:val="24"/>
        </w:rPr>
        <w:t xml:space="preserve">1. В нарушение Приказа </w:t>
      </w:r>
      <w:r w:rsidR="00F400CA">
        <w:rPr>
          <w:sz w:val="24"/>
          <w:szCs w:val="24"/>
        </w:rPr>
        <w:t>Минфина РФ от 01.12.2010 №157н «</w:t>
      </w:r>
      <w:r w:rsidR="00F400CA">
        <w:rPr>
          <w:rFonts w:eastAsiaTheme="minorHAnsi"/>
          <w:sz w:val="24"/>
          <w:szCs w:val="24"/>
          <w:lang w:eastAsia="en-US"/>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приказа Минфина России от 16.12.2010 №174н "Об утверждении Плана счетов бухгалтерского учета бюджетных учреждений и Инструкции по его применению"  (далее – Инструкция №174н), </w:t>
      </w:r>
      <w:r w:rsidR="00F400CA" w:rsidRPr="00DD7D47">
        <w:rPr>
          <w:sz w:val="24"/>
          <w:szCs w:val="24"/>
        </w:rPr>
        <w:t xml:space="preserve">п. 8.1 Учетной политики МБУ «Благо-М» начисление доходов  в виде субсидии на выполнение государственного задания </w:t>
      </w:r>
      <w:r w:rsidR="00F400CA">
        <w:rPr>
          <w:sz w:val="24"/>
          <w:szCs w:val="24"/>
        </w:rPr>
        <w:t xml:space="preserve">не </w:t>
      </w:r>
      <w:r w:rsidR="00F400CA" w:rsidRPr="00DD7D47">
        <w:rPr>
          <w:sz w:val="24"/>
          <w:szCs w:val="24"/>
        </w:rPr>
        <w:t>производи</w:t>
      </w:r>
      <w:r w:rsidR="00F400CA">
        <w:rPr>
          <w:sz w:val="24"/>
          <w:szCs w:val="24"/>
        </w:rPr>
        <w:t xml:space="preserve">лось </w:t>
      </w:r>
      <w:r w:rsidR="00F400CA" w:rsidRPr="00DD7D47">
        <w:rPr>
          <w:sz w:val="24"/>
          <w:szCs w:val="24"/>
        </w:rPr>
        <w:t>на основании Соглашени</w:t>
      </w:r>
      <w:r w:rsidR="00A63733">
        <w:rPr>
          <w:sz w:val="24"/>
          <w:szCs w:val="24"/>
        </w:rPr>
        <w:t>й</w:t>
      </w:r>
      <w:r w:rsidR="00F400CA" w:rsidRPr="00DD7D47">
        <w:rPr>
          <w:sz w:val="24"/>
          <w:szCs w:val="24"/>
        </w:rPr>
        <w:t xml:space="preserve"> о порядке и условиях предоставления субсидии на финансовое обеспечение выполнения государственного задания. </w:t>
      </w:r>
      <w:r w:rsidR="00F400CA">
        <w:rPr>
          <w:sz w:val="24"/>
          <w:szCs w:val="24"/>
        </w:rPr>
        <w:t xml:space="preserve">  </w:t>
      </w:r>
      <w:r w:rsidR="00F400CA" w:rsidRPr="00DD7D47">
        <w:rPr>
          <w:rFonts w:eastAsiaTheme="minorHAnsi"/>
          <w:sz w:val="24"/>
          <w:szCs w:val="24"/>
          <w:lang w:eastAsia="en-US"/>
        </w:rPr>
        <w:t xml:space="preserve">Фактически начисление доходов производилось </w:t>
      </w:r>
      <w:r w:rsidR="00F400CA" w:rsidRPr="00DD7D47">
        <w:rPr>
          <w:sz w:val="24"/>
          <w:szCs w:val="24"/>
        </w:rPr>
        <w:t>одновременно с поступлением денежных средств на лицевой счет учреждения в сумме поступивших платежей</w:t>
      </w:r>
      <w:r w:rsidR="00F400CA">
        <w:rPr>
          <w:sz w:val="24"/>
          <w:szCs w:val="24"/>
        </w:rPr>
        <w:t xml:space="preserve">, в связи с чем Учреждением не отражена дебиторская задолженность на балансовом счете 205.00 «Расчеты по доходам» по состоянию на 01.01.2016 года в сумме 94 183,29 руб., по состоянию на 01.01.2017 года в сумме 431 847,68 руб. Отсутствие сумм дебиторской задолженности повлекло за собой  искажение </w:t>
      </w:r>
      <w:r w:rsidR="00F400CA" w:rsidRPr="000811A2">
        <w:rPr>
          <w:sz w:val="24"/>
          <w:szCs w:val="24"/>
        </w:rPr>
        <w:t xml:space="preserve">строки 230 «Расчеты по доходам (020500000)»   по состоянию на 01.01.2016 </w:t>
      </w:r>
      <w:r w:rsidR="00F400CA" w:rsidRPr="000811A2">
        <w:rPr>
          <w:sz w:val="24"/>
          <w:szCs w:val="24"/>
        </w:rPr>
        <w:lastRenderedPageBreak/>
        <w:t xml:space="preserve">года и на 01.012017 на 100%  Баланса </w:t>
      </w:r>
      <w:r w:rsidR="00F400CA">
        <w:rPr>
          <w:rFonts w:eastAsiaTheme="minorHAnsi"/>
          <w:sz w:val="24"/>
          <w:szCs w:val="24"/>
          <w:lang w:eastAsia="en-US"/>
        </w:rPr>
        <w:t xml:space="preserve">государственного (муниципального) учреждения </w:t>
      </w:r>
      <w:hyperlink r:id="rId11" w:history="1">
        <w:r w:rsidR="00F400CA">
          <w:rPr>
            <w:rFonts w:eastAsiaTheme="minorHAnsi"/>
            <w:color w:val="0000FF"/>
            <w:sz w:val="24"/>
            <w:szCs w:val="24"/>
            <w:lang w:eastAsia="en-US"/>
          </w:rPr>
          <w:t>(ф. 0503730)</w:t>
        </w:r>
      </w:hyperlink>
      <w:r w:rsidR="00F400CA">
        <w:rPr>
          <w:rFonts w:eastAsiaTheme="minorHAnsi"/>
          <w:sz w:val="24"/>
          <w:szCs w:val="24"/>
          <w:lang w:eastAsia="en-US"/>
        </w:rPr>
        <w:t>. Данные</w:t>
      </w:r>
      <w:r w:rsidR="003F7178">
        <w:rPr>
          <w:rFonts w:eastAsiaTheme="minorHAnsi"/>
          <w:sz w:val="24"/>
          <w:szCs w:val="24"/>
          <w:lang w:eastAsia="en-US"/>
        </w:rPr>
        <w:t xml:space="preserve"> Баланса (ф.0503730)</w:t>
      </w:r>
      <w:r w:rsidR="00F400CA">
        <w:rPr>
          <w:rFonts w:eastAsiaTheme="minorHAnsi"/>
          <w:sz w:val="24"/>
          <w:szCs w:val="24"/>
          <w:lang w:eastAsia="en-US"/>
        </w:rPr>
        <w:t xml:space="preserve"> по строке 230 </w:t>
      </w:r>
      <w:r w:rsidR="00F400CA" w:rsidRPr="000811A2">
        <w:rPr>
          <w:sz w:val="24"/>
          <w:szCs w:val="24"/>
        </w:rPr>
        <w:t>«Расчеты по доходам (020500000)</w:t>
      </w:r>
      <w:r w:rsidR="00F400CA">
        <w:rPr>
          <w:sz w:val="24"/>
          <w:szCs w:val="24"/>
        </w:rPr>
        <w:t>»</w:t>
      </w:r>
      <w:r w:rsidR="00F400CA" w:rsidRPr="000811A2">
        <w:rPr>
          <w:sz w:val="24"/>
          <w:szCs w:val="24"/>
        </w:rPr>
        <w:t xml:space="preserve"> по состоянию на 01.01.2016 года и на 01.01.2017 года составили 0 рублей. </w:t>
      </w:r>
    </w:p>
    <w:p w:rsidR="00F400CA" w:rsidRPr="00692C20" w:rsidRDefault="00F400CA" w:rsidP="00F400CA">
      <w:pPr>
        <w:autoSpaceDE w:val="0"/>
        <w:autoSpaceDN w:val="0"/>
        <w:adjustRightInd w:val="0"/>
        <w:spacing w:line="240" w:lineRule="auto"/>
        <w:ind w:firstLine="708"/>
        <w:rPr>
          <w:i/>
          <w:sz w:val="24"/>
          <w:szCs w:val="24"/>
        </w:rPr>
      </w:pPr>
      <w:r w:rsidRPr="00692C20">
        <w:rPr>
          <w:i/>
          <w:sz w:val="24"/>
          <w:szCs w:val="24"/>
        </w:rPr>
        <w:t>Данное нарушение является грубым нарушением требований к бухгалтерскому учету и образует состав административного правонарушения, определенного статьей 15.11. КоАП РФ.</w:t>
      </w:r>
    </w:p>
    <w:p w:rsidR="003F7178" w:rsidRPr="00BE7523" w:rsidRDefault="00A63733" w:rsidP="003F7178">
      <w:pPr>
        <w:autoSpaceDE w:val="0"/>
        <w:autoSpaceDN w:val="0"/>
        <w:adjustRightInd w:val="0"/>
        <w:spacing w:line="240" w:lineRule="auto"/>
        <w:ind w:firstLine="708"/>
        <w:rPr>
          <w:rFonts w:eastAsiaTheme="minorHAnsi"/>
          <w:sz w:val="24"/>
          <w:szCs w:val="24"/>
          <w:lang w:eastAsia="en-US"/>
        </w:rPr>
      </w:pPr>
      <w:r>
        <w:rPr>
          <w:sz w:val="24"/>
          <w:szCs w:val="24"/>
        </w:rPr>
        <w:t>2.</w:t>
      </w:r>
      <w:r w:rsidR="003F7178">
        <w:rPr>
          <w:sz w:val="24"/>
          <w:szCs w:val="24"/>
        </w:rPr>
        <w:t xml:space="preserve">В нарушение </w:t>
      </w:r>
      <w:hyperlink r:id="rId12" w:history="1">
        <w:r w:rsidR="003F7178">
          <w:rPr>
            <w:rFonts w:eastAsiaTheme="minorHAnsi"/>
            <w:color w:val="0000FF"/>
            <w:sz w:val="24"/>
            <w:szCs w:val="24"/>
            <w:lang w:eastAsia="en-US"/>
          </w:rPr>
          <w:t>ч. 17 ст. 30</w:t>
        </w:r>
      </w:hyperlink>
      <w:r w:rsidR="003F7178">
        <w:rPr>
          <w:rFonts w:eastAsiaTheme="minorHAnsi"/>
          <w:sz w:val="24"/>
          <w:szCs w:val="24"/>
          <w:lang w:eastAsia="en-US"/>
        </w:rPr>
        <w:t xml:space="preserve"> Федерального закона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3F7178" w:rsidRPr="003F7178">
        <w:rPr>
          <w:sz w:val="24"/>
          <w:szCs w:val="24"/>
        </w:rPr>
        <w:t xml:space="preserve"> </w:t>
      </w:r>
      <w:r w:rsidR="003F7178">
        <w:rPr>
          <w:sz w:val="24"/>
          <w:szCs w:val="24"/>
        </w:rPr>
        <w:t>МБУ «Благо-М» осуществлялся возврат средств  субсидии на выполнение муниципального задания  ( 2016 год – 90 000 руб., 2017 год – 66000 руб.) при отсутствии  решения Учредителя о возврате средств субсидии на выполнение муниципального задания.</w:t>
      </w:r>
    </w:p>
    <w:p w:rsidR="003F7178" w:rsidRDefault="00A63733" w:rsidP="003F7178">
      <w:pPr>
        <w:autoSpaceDE w:val="0"/>
        <w:autoSpaceDN w:val="0"/>
        <w:adjustRightInd w:val="0"/>
        <w:spacing w:line="240" w:lineRule="auto"/>
        <w:rPr>
          <w:rFonts w:eastAsiaTheme="minorHAnsi"/>
          <w:sz w:val="24"/>
          <w:szCs w:val="24"/>
          <w:lang w:eastAsia="en-US"/>
        </w:rPr>
      </w:pPr>
      <w:r>
        <w:rPr>
          <w:sz w:val="24"/>
          <w:szCs w:val="24"/>
        </w:rPr>
        <w:t>3.</w:t>
      </w:r>
      <w:r w:rsidR="003F7178">
        <w:rPr>
          <w:sz w:val="24"/>
          <w:szCs w:val="24"/>
        </w:rPr>
        <w:t xml:space="preserve">В нарушение </w:t>
      </w:r>
      <w:r w:rsidR="003F7178">
        <w:rPr>
          <w:rFonts w:eastAsiaTheme="minorHAnsi"/>
          <w:sz w:val="24"/>
          <w:szCs w:val="24"/>
          <w:lang w:eastAsia="en-US"/>
        </w:rPr>
        <w:t>п. 1 статьи 10 Федеральн</w:t>
      </w:r>
      <w:r w:rsidR="00AD660D">
        <w:rPr>
          <w:rFonts w:eastAsiaTheme="minorHAnsi"/>
          <w:sz w:val="24"/>
          <w:szCs w:val="24"/>
          <w:lang w:eastAsia="en-US"/>
        </w:rPr>
        <w:t>ого</w:t>
      </w:r>
      <w:r w:rsidR="003F7178">
        <w:rPr>
          <w:rFonts w:eastAsiaTheme="minorHAnsi"/>
          <w:sz w:val="24"/>
          <w:szCs w:val="24"/>
          <w:lang w:eastAsia="en-US"/>
        </w:rPr>
        <w:t xml:space="preserve"> закон</w:t>
      </w:r>
      <w:r w:rsidR="00AD660D">
        <w:rPr>
          <w:rFonts w:eastAsiaTheme="minorHAnsi"/>
          <w:sz w:val="24"/>
          <w:szCs w:val="24"/>
          <w:lang w:eastAsia="en-US"/>
        </w:rPr>
        <w:t>а</w:t>
      </w:r>
      <w:r w:rsidR="003F7178">
        <w:rPr>
          <w:rFonts w:eastAsiaTheme="minorHAnsi"/>
          <w:sz w:val="24"/>
          <w:szCs w:val="24"/>
          <w:lang w:eastAsia="en-US"/>
        </w:rPr>
        <w:t xml:space="preserve"> от 06.12.2011 года N 402-ФЗ "О бухгалтерском учете" установлены случаи несвоевременной регистрации первичных учетных документов в регистрах бухгалтерского учета. Так</w:t>
      </w:r>
      <w:r w:rsidR="00AD660D">
        <w:rPr>
          <w:rFonts w:eastAsiaTheme="minorHAnsi"/>
          <w:sz w:val="24"/>
          <w:szCs w:val="24"/>
          <w:lang w:eastAsia="en-US"/>
        </w:rPr>
        <w:t>, а</w:t>
      </w:r>
      <w:r w:rsidR="003F7178">
        <w:rPr>
          <w:rFonts w:eastAsiaTheme="minorHAnsi"/>
          <w:sz w:val="24"/>
          <w:szCs w:val="24"/>
          <w:lang w:eastAsia="en-US"/>
        </w:rPr>
        <w:t>кт выполненных работ №14 от 31.03.2017 года  на сумму 4500 руб.( поставщик - ООО «ЭлетенСервис») отражен  в журнале операций 11.04.2017 года, акт выполненных работ №405 от 27.03.2017 года  на сумму 6725,52 руб. ( поставщик - ООО «МУП Благоустройство-Сервис») отражен 10.04.2017 года и другие аналогичные случаи.</w:t>
      </w:r>
    </w:p>
    <w:p w:rsidR="00AD660D" w:rsidRDefault="00A63733" w:rsidP="00AD660D">
      <w:pPr>
        <w:spacing w:line="240" w:lineRule="auto"/>
        <w:rPr>
          <w:rFonts w:eastAsiaTheme="minorHAnsi"/>
          <w:sz w:val="24"/>
          <w:szCs w:val="24"/>
          <w:lang w:eastAsia="en-US"/>
        </w:rPr>
      </w:pPr>
      <w:r>
        <w:rPr>
          <w:sz w:val="24"/>
          <w:szCs w:val="24"/>
        </w:rPr>
        <w:t xml:space="preserve">4. </w:t>
      </w:r>
      <w:r w:rsidR="003F7178">
        <w:rPr>
          <w:sz w:val="24"/>
          <w:szCs w:val="24"/>
        </w:rPr>
        <w:t xml:space="preserve">В нарушение требований </w:t>
      </w:r>
      <w:r w:rsidR="003F7178">
        <w:rPr>
          <w:rFonts w:eastAsiaTheme="minorHAnsi"/>
          <w:sz w:val="24"/>
          <w:szCs w:val="24"/>
          <w:lang w:eastAsia="en-US"/>
        </w:rPr>
        <w:t>Приказа Минфина России от 29.07.1998 N 34н "Об утверждении Положения по ведению бухгалтерского учета и бухгалтерской отчетности в Российской Федерации", п.1.5 Положения по инвентаризации имущества и обязательств учреждения (приложение №14 к Учетной политике Учреждения) обязательная инвентаризация  имущества и обязательств перед составлением годовой бухгалтерской отчетности не проводилась в 2015 году и 2016 году. В 2017 году проведена инвентаризация основных средств без поведения инве</w:t>
      </w:r>
      <w:r w:rsidR="0018131E">
        <w:rPr>
          <w:rFonts w:eastAsiaTheme="minorHAnsi"/>
          <w:sz w:val="24"/>
          <w:szCs w:val="24"/>
          <w:lang w:eastAsia="en-US"/>
        </w:rPr>
        <w:t>н</w:t>
      </w:r>
      <w:r w:rsidR="003F7178">
        <w:rPr>
          <w:rFonts w:eastAsiaTheme="minorHAnsi"/>
          <w:sz w:val="24"/>
          <w:szCs w:val="24"/>
          <w:lang w:eastAsia="en-US"/>
        </w:rPr>
        <w:t>та</w:t>
      </w:r>
      <w:r w:rsidR="0018131E">
        <w:rPr>
          <w:rFonts w:eastAsiaTheme="minorHAnsi"/>
          <w:sz w:val="24"/>
          <w:szCs w:val="24"/>
          <w:lang w:eastAsia="en-US"/>
        </w:rPr>
        <w:t>р</w:t>
      </w:r>
      <w:r w:rsidR="003F7178">
        <w:rPr>
          <w:rFonts w:eastAsiaTheme="minorHAnsi"/>
          <w:sz w:val="24"/>
          <w:szCs w:val="24"/>
          <w:lang w:eastAsia="en-US"/>
        </w:rPr>
        <w:t>изации мате</w:t>
      </w:r>
      <w:r w:rsidR="0018131E">
        <w:rPr>
          <w:rFonts w:eastAsiaTheme="minorHAnsi"/>
          <w:sz w:val="24"/>
          <w:szCs w:val="24"/>
          <w:lang w:eastAsia="en-US"/>
        </w:rPr>
        <w:t>р</w:t>
      </w:r>
      <w:r w:rsidR="003F7178">
        <w:rPr>
          <w:rFonts w:eastAsiaTheme="minorHAnsi"/>
          <w:sz w:val="24"/>
          <w:szCs w:val="24"/>
          <w:lang w:eastAsia="en-US"/>
        </w:rPr>
        <w:t>иальных запасов и обязательств.</w:t>
      </w:r>
    </w:p>
    <w:p w:rsidR="003F7178" w:rsidRDefault="003F7178" w:rsidP="00AD660D">
      <w:pPr>
        <w:spacing w:line="240" w:lineRule="auto"/>
        <w:rPr>
          <w:sz w:val="24"/>
          <w:szCs w:val="24"/>
        </w:rPr>
      </w:pPr>
      <w:r>
        <w:rPr>
          <w:rFonts w:eastAsiaTheme="minorHAnsi"/>
          <w:sz w:val="24"/>
          <w:szCs w:val="24"/>
          <w:lang w:eastAsia="en-US"/>
        </w:rPr>
        <w:t xml:space="preserve">В нарушение </w:t>
      </w:r>
      <w:r w:rsidR="00AD660D">
        <w:rPr>
          <w:rFonts w:eastAsiaTheme="minorHAnsi"/>
          <w:sz w:val="24"/>
          <w:szCs w:val="24"/>
          <w:lang w:eastAsia="en-US"/>
        </w:rPr>
        <w:t xml:space="preserve"> пунктов 2.3,</w:t>
      </w:r>
      <w:r>
        <w:rPr>
          <w:rFonts w:eastAsia="Calibri"/>
          <w:sz w:val="24"/>
          <w:szCs w:val="24"/>
        </w:rPr>
        <w:t xml:space="preserve"> </w:t>
      </w:r>
      <w:hyperlink r:id="rId13" w:history="1">
        <w:r>
          <w:rPr>
            <w:rFonts w:eastAsia="Calibri"/>
            <w:color w:val="0000FF"/>
            <w:sz w:val="24"/>
            <w:szCs w:val="24"/>
          </w:rPr>
          <w:t>2.8</w:t>
        </w:r>
      </w:hyperlink>
      <w:r>
        <w:rPr>
          <w:rFonts w:eastAsia="Calibri"/>
          <w:sz w:val="24"/>
          <w:szCs w:val="24"/>
        </w:rPr>
        <w:t xml:space="preserve"> Методических указаний по инвентаризации имущества и финансовых обязательств, утвержденных приказом Минфина </w:t>
      </w:r>
      <w:r w:rsidRPr="0090159D">
        <w:rPr>
          <w:rFonts w:eastAsia="Calibri"/>
          <w:sz w:val="24"/>
          <w:szCs w:val="24"/>
        </w:rPr>
        <w:t>РФ от 13.0</w:t>
      </w:r>
      <w:r>
        <w:rPr>
          <w:rFonts w:eastAsia="Calibri"/>
          <w:sz w:val="24"/>
          <w:szCs w:val="24"/>
        </w:rPr>
        <w:t xml:space="preserve">6.1995 N 49, председателем </w:t>
      </w:r>
      <w:r>
        <w:rPr>
          <w:sz w:val="24"/>
          <w:szCs w:val="24"/>
        </w:rPr>
        <w:t xml:space="preserve"> инвентаризационной комиссии являлся директор Займенцев П.В., который сам является материально-ответственным лицом.</w:t>
      </w:r>
    </w:p>
    <w:p w:rsidR="003F7178" w:rsidRDefault="00A63733" w:rsidP="00AD660D">
      <w:pPr>
        <w:spacing w:line="240" w:lineRule="auto"/>
        <w:rPr>
          <w:rFonts w:eastAsiaTheme="minorHAnsi"/>
          <w:sz w:val="24"/>
          <w:szCs w:val="24"/>
          <w:lang w:eastAsia="en-US"/>
        </w:rPr>
      </w:pPr>
      <w:r>
        <w:rPr>
          <w:sz w:val="24"/>
          <w:szCs w:val="24"/>
        </w:rPr>
        <w:t xml:space="preserve">5. </w:t>
      </w:r>
      <w:r w:rsidR="003F7178">
        <w:rPr>
          <w:sz w:val="24"/>
          <w:szCs w:val="24"/>
        </w:rPr>
        <w:t xml:space="preserve">В нарушение приказа </w:t>
      </w:r>
      <w:r w:rsidR="003F7178">
        <w:rPr>
          <w:rFonts w:eastAsiaTheme="minorHAnsi"/>
          <w:sz w:val="24"/>
          <w:szCs w:val="24"/>
          <w:lang w:eastAsia="en-US"/>
        </w:rPr>
        <w:t>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учреждением в течение всего проверяемого периода использовалась устаревшая форма 0306030 «Акт о приеме-передаче здания (сооружения)  вместо утвержденной ф0504101 «Акт о приеме-передаче объектов нефинансовых активов».</w:t>
      </w:r>
    </w:p>
    <w:p w:rsidR="00D44C03" w:rsidRDefault="00A63733" w:rsidP="00AD660D">
      <w:pPr>
        <w:spacing w:line="240" w:lineRule="auto"/>
        <w:rPr>
          <w:sz w:val="24"/>
          <w:szCs w:val="24"/>
        </w:rPr>
      </w:pPr>
      <w:r>
        <w:rPr>
          <w:sz w:val="24"/>
          <w:szCs w:val="24"/>
        </w:rPr>
        <w:t xml:space="preserve">6. </w:t>
      </w:r>
      <w:r w:rsidR="00D44C03">
        <w:rPr>
          <w:sz w:val="24"/>
          <w:szCs w:val="24"/>
        </w:rPr>
        <w:t>Установлены нарушения учет</w:t>
      </w:r>
      <w:r w:rsidR="009E7CB4">
        <w:rPr>
          <w:sz w:val="24"/>
          <w:szCs w:val="24"/>
        </w:rPr>
        <w:t>а</w:t>
      </w:r>
      <w:r w:rsidR="00D44C03">
        <w:rPr>
          <w:sz w:val="24"/>
          <w:szCs w:val="24"/>
        </w:rPr>
        <w:t xml:space="preserve"> объектов основных средств:</w:t>
      </w:r>
    </w:p>
    <w:p w:rsidR="00D44C03" w:rsidRDefault="00A63733" w:rsidP="00AD660D">
      <w:pPr>
        <w:spacing w:line="240" w:lineRule="auto"/>
        <w:rPr>
          <w:sz w:val="24"/>
          <w:szCs w:val="24"/>
        </w:rPr>
      </w:pPr>
      <w:r>
        <w:rPr>
          <w:sz w:val="24"/>
          <w:szCs w:val="24"/>
        </w:rPr>
        <w:t>6.</w:t>
      </w:r>
      <w:r w:rsidR="00D44C03">
        <w:rPr>
          <w:sz w:val="24"/>
          <w:szCs w:val="24"/>
        </w:rPr>
        <w:t>1. В нарушение п. 9 Инструкции №174н   законченные работы по строительству новых колодцев  в д . Владимировка (55109,64руб.), д. Хилово (61600 руб.) и д. Поляны (49000 руб.) отнесены на бухгалтерский счет 106.11 «Вложения в нефинансовые активы» без дальнейшего  формирования  законченных объектов основных средств на бухгалтерском счете 101.00 «Основные средства».</w:t>
      </w:r>
    </w:p>
    <w:p w:rsidR="00D44C03" w:rsidRPr="00304F92" w:rsidRDefault="00D44C03" w:rsidP="00AD660D">
      <w:pPr>
        <w:spacing w:line="240" w:lineRule="auto"/>
        <w:rPr>
          <w:sz w:val="24"/>
          <w:szCs w:val="24"/>
        </w:rPr>
      </w:pPr>
      <w:r>
        <w:rPr>
          <w:sz w:val="24"/>
          <w:szCs w:val="24"/>
        </w:rPr>
        <w:t xml:space="preserve">В дальнейшем, вновь построенные колодцы переданы администрации сельского поселения Микулинское, о чем составлены акты о приеме – передаче здания (сооружения) №1 от 13.03.2017 года, </w:t>
      </w:r>
      <w:r w:rsidRPr="00304F92">
        <w:rPr>
          <w:sz w:val="24"/>
          <w:szCs w:val="24"/>
        </w:rPr>
        <w:t>№1 от 20.02.2016 года и №2 от 02.11.2016 года.</w:t>
      </w:r>
    </w:p>
    <w:p w:rsidR="00A700EE" w:rsidRDefault="00A63733" w:rsidP="00AD660D">
      <w:pPr>
        <w:spacing w:line="240" w:lineRule="auto"/>
        <w:rPr>
          <w:sz w:val="24"/>
          <w:szCs w:val="24"/>
        </w:rPr>
      </w:pPr>
      <w:r>
        <w:rPr>
          <w:sz w:val="24"/>
          <w:szCs w:val="24"/>
        </w:rPr>
        <w:t>6.</w:t>
      </w:r>
      <w:r w:rsidR="00D44C03">
        <w:rPr>
          <w:sz w:val="24"/>
          <w:szCs w:val="24"/>
        </w:rPr>
        <w:t xml:space="preserve">2. </w:t>
      </w:r>
      <w:r w:rsidR="0021029B">
        <w:rPr>
          <w:sz w:val="24"/>
          <w:szCs w:val="24"/>
        </w:rPr>
        <w:t>В октябре-ноябре 2017 года МБУ «Благо-М» приобретены строительные материалы на сумму 101 400 рублей и оплачены услуги по установке металических столбов, натяжению сетки-рабицы, изготовлению ворот</w:t>
      </w:r>
      <w:r w:rsidR="0021029B" w:rsidRPr="0021029B">
        <w:rPr>
          <w:sz w:val="24"/>
          <w:szCs w:val="24"/>
        </w:rPr>
        <w:t xml:space="preserve"> </w:t>
      </w:r>
      <w:r w:rsidR="0021029B">
        <w:rPr>
          <w:sz w:val="24"/>
          <w:szCs w:val="24"/>
        </w:rPr>
        <w:t xml:space="preserve">в сумме 201 600 рублей.   В </w:t>
      </w:r>
      <w:r w:rsidR="0021029B">
        <w:rPr>
          <w:sz w:val="24"/>
          <w:szCs w:val="24"/>
        </w:rPr>
        <w:lastRenderedPageBreak/>
        <w:t>результате произведенных работ было установлено ограждение кладбища д. Вяхирево  протяженностью 270 м с воротами. Общая сумма затрат составила 303</w:t>
      </w:r>
      <w:r w:rsidR="00A700EE">
        <w:rPr>
          <w:sz w:val="24"/>
          <w:szCs w:val="24"/>
        </w:rPr>
        <w:t> </w:t>
      </w:r>
      <w:r w:rsidR="0021029B">
        <w:rPr>
          <w:sz w:val="24"/>
          <w:szCs w:val="24"/>
        </w:rPr>
        <w:t>000</w:t>
      </w:r>
      <w:r w:rsidR="00A700EE">
        <w:rPr>
          <w:sz w:val="24"/>
          <w:szCs w:val="24"/>
        </w:rPr>
        <w:t xml:space="preserve"> </w:t>
      </w:r>
      <w:r w:rsidR="0021029B">
        <w:rPr>
          <w:sz w:val="24"/>
          <w:szCs w:val="24"/>
        </w:rPr>
        <w:t>р</w:t>
      </w:r>
      <w:r w:rsidR="00A700EE">
        <w:rPr>
          <w:sz w:val="24"/>
          <w:szCs w:val="24"/>
        </w:rPr>
        <w:t>ублей.</w:t>
      </w:r>
    </w:p>
    <w:p w:rsidR="00A700EE" w:rsidRDefault="00A700EE" w:rsidP="00AD660D">
      <w:pPr>
        <w:autoSpaceDE w:val="0"/>
        <w:autoSpaceDN w:val="0"/>
        <w:adjustRightInd w:val="0"/>
        <w:spacing w:line="240" w:lineRule="auto"/>
        <w:rPr>
          <w:rFonts w:eastAsia="Calibri"/>
          <w:sz w:val="24"/>
          <w:szCs w:val="24"/>
        </w:rPr>
      </w:pPr>
      <w:r>
        <w:rPr>
          <w:rFonts w:eastAsia="Calibri"/>
          <w:sz w:val="24"/>
          <w:szCs w:val="24"/>
        </w:rPr>
        <w:t>В нарушение Инструкции №157н, Инструкции №174н МБУ «Благо-М» объект  основных средств «Ограждение кладбища д.Вяхитеро с воротами» балансовой стоимостью  303 000 рублей не сформирован и не учтен на бухгалтерском счете 101.00 «Основные средства».</w:t>
      </w:r>
    </w:p>
    <w:p w:rsidR="00A700EE" w:rsidRPr="00560ED8" w:rsidRDefault="00A700EE" w:rsidP="00AD660D">
      <w:pPr>
        <w:autoSpaceDE w:val="0"/>
        <w:autoSpaceDN w:val="0"/>
        <w:adjustRightInd w:val="0"/>
        <w:spacing w:line="240" w:lineRule="auto"/>
        <w:rPr>
          <w:rFonts w:eastAsia="Calibri"/>
          <w:sz w:val="24"/>
          <w:szCs w:val="24"/>
        </w:rPr>
      </w:pPr>
      <w:r>
        <w:rPr>
          <w:rFonts w:eastAsia="Calibri"/>
          <w:sz w:val="24"/>
          <w:szCs w:val="24"/>
        </w:rPr>
        <w:t>Фактически затраты в сумме 303 000  рублей по формированию первоначальной стоимости ограждения кладбища отнесены непосредственно на бухгалтерский счет 402.20 «Расходы текущего финансового года» без формирования объекта основных средств.</w:t>
      </w:r>
    </w:p>
    <w:p w:rsidR="00A700EE" w:rsidRDefault="00A63733" w:rsidP="00AD660D">
      <w:pPr>
        <w:spacing w:line="240" w:lineRule="auto"/>
        <w:rPr>
          <w:sz w:val="24"/>
          <w:szCs w:val="24"/>
        </w:rPr>
      </w:pPr>
      <w:r>
        <w:rPr>
          <w:sz w:val="24"/>
          <w:szCs w:val="24"/>
        </w:rPr>
        <w:t>6.</w:t>
      </w:r>
      <w:r w:rsidR="00A700EE">
        <w:rPr>
          <w:sz w:val="24"/>
          <w:szCs w:val="24"/>
        </w:rPr>
        <w:t xml:space="preserve">3. В нарушение </w:t>
      </w:r>
      <w:r w:rsidR="00A700EE">
        <w:rPr>
          <w:rFonts w:eastAsiaTheme="minorHAnsi"/>
          <w:sz w:val="24"/>
          <w:szCs w:val="24"/>
          <w:lang w:eastAsia="en-US"/>
        </w:rPr>
        <w:t xml:space="preserve">Приказа  Минфина России от 30.03.2001 N 26н "Об утверждении Положения по бухгалтерскому учету "Учет основных средств" ПБУ 6/01",  </w:t>
      </w:r>
      <w:r w:rsidR="00A700EE">
        <w:rPr>
          <w:sz w:val="24"/>
          <w:szCs w:val="24"/>
        </w:rPr>
        <w:t>«</w:t>
      </w:r>
      <w:r w:rsidR="00A700EE">
        <w:rPr>
          <w:rFonts w:eastAsiaTheme="minorHAnsi"/>
          <w:sz w:val="24"/>
          <w:szCs w:val="24"/>
          <w:lang w:eastAsia="en-US"/>
        </w:rPr>
        <w:t xml:space="preserve">ОК 013-2014 (СНС 2008). Общероссийский классификатор основных фондов», </w:t>
      </w:r>
      <w:r w:rsidR="00A700EE">
        <w:rPr>
          <w:sz w:val="24"/>
          <w:szCs w:val="24"/>
        </w:rPr>
        <w:t>п.45 Инструкции 157н МБУ «Благо-М»  при высадке саженцев плодовых деревьев и декоративных цветов на постоянное место объекты основных средств  - многолетние насаждения</w:t>
      </w:r>
      <w:r w:rsidR="00A700EE">
        <w:rPr>
          <w:rFonts w:eastAsiaTheme="minorHAnsi"/>
          <w:sz w:val="24"/>
          <w:szCs w:val="24"/>
          <w:lang w:eastAsia="en-US"/>
        </w:rPr>
        <w:t xml:space="preserve"> </w:t>
      </w:r>
      <w:r w:rsidR="00A700EE">
        <w:rPr>
          <w:sz w:val="24"/>
          <w:szCs w:val="24"/>
        </w:rPr>
        <w:t xml:space="preserve">  - не сформированы и не учтены на бухгалтерском счете 101.00 «Основные средства». Сумма нарушений составила в 2017 году – 19 800 рублей, за 1 полугодие 2018 года  - 60 000 рублей.</w:t>
      </w:r>
    </w:p>
    <w:p w:rsidR="009E7CB4" w:rsidRDefault="00A63733" w:rsidP="00AD660D">
      <w:pPr>
        <w:widowControl w:val="0"/>
        <w:autoSpaceDE w:val="0"/>
        <w:autoSpaceDN w:val="0"/>
        <w:adjustRightInd w:val="0"/>
        <w:spacing w:line="240" w:lineRule="auto"/>
        <w:rPr>
          <w:sz w:val="24"/>
          <w:szCs w:val="24"/>
        </w:rPr>
      </w:pPr>
      <w:r>
        <w:rPr>
          <w:sz w:val="24"/>
          <w:szCs w:val="24"/>
        </w:rPr>
        <w:t xml:space="preserve">7. </w:t>
      </w:r>
      <w:r w:rsidR="009E7CB4">
        <w:rPr>
          <w:sz w:val="24"/>
          <w:szCs w:val="24"/>
        </w:rPr>
        <w:t>Установлены нарушения при учете материальных запасов, кото</w:t>
      </w:r>
      <w:r w:rsidR="0018131E">
        <w:rPr>
          <w:sz w:val="24"/>
          <w:szCs w:val="24"/>
        </w:rPr>
        <w:t>р</w:t>
      </w:r>
      <w:r w:rsidR="009E7CB4">
        <w:rPr>
          <w:sz w:val="24"/>
          <w:szCs w:val="24"/>
        </w:rPr>
        <w:t>ые выразились в следующем.</w:t>
      </w:r>
    </w:p>
    <w:p w:rsidR="009E7CB4" w:rsidRPr="0078343C" w:rsidRDefault="00A63733" w:rsidP="00AD660D">
      <w:pPr>
        <w:widowControl w:val="0"/>
        <w:autoSpaceDE w:val="0"/>
        <w:autoSpaceDN w:val="0"/>
        <w:adjustRightInd w:val="0"/>
        <w:spacing w:line="240" w:lineRule="auto"/>
        <w:rPr>
          <w:sz w:val="24"/>
          <w:szCs w:val="24"/>
        </w:rPr>
      </w:pPr>
      <w:r>
        <w:rPr>
          <w:sz w:val="24"/>
          <w:szCs w:val="24"/>
        </w:rPr>
        <w:t>7.</w:t>
      </w:r>
      <w:r w:rsidR="009E7CB4">
        <w:rPr>
          <w:sz w:val="24"/>
          <w:szCs w:val="24"/>
        </w:rPr>
        <w:t xml:space="preserve">1. </w:t>
      </w:r>
      <w:r w:rsidR="009E7CB4" w:rsidRPr="00CE1E3A">
        <w:rPr>
          <w:sz w:val="24"/>
          <w:szCs w:val="24"/>
        </w:rPr>
        <w:t xml:space="preserve">В нарушение статьи 9 Федерального закона от 06.12.2011г. №402-ФЗ «О бухгалтерском учете» отсутствуют первичные документы, подтверждающие произведенные расходы горюче-смазочных материалов для работы малой техники. </w:t>
      </w:r>
      <w:r w:rsidR="009E7CB4">
        <w:rPr>
          <w:sz w:val="24"/>
          <w:szCs w:val="24"/>
        </w:rPr>
        <w:t xml:space="preserve">Отсутствие первичных бухгалтерских документов не </w:t>
      </w:r>
      <w:r w:rsidR="009E7CB4" w:rsidRPr="00CE1E3A">
        <w:rPr>
          <w:sz w:val="24"/>
          <w:szCs w:val="24"/>
        </w:rPr>
        <w:t xml:space="preserve"> подтвержд</w:t>
      </w:r>
      <w:r w:rsidR="009E7CB4">
        <w:rPr>
          <w:sz w:val="24"/>
          <w:szCs w:val="24"/>
        </w:rPr>
        <w:t>ает</w:t>
      </w:r>
      <w:r w:rsidR="009E7CB4" w:rsidRPr="00CE1E3A">
        <w:rPr>
          <w:sz w:val="24"/>
          <w:szCs w:val="24"/>
        </w:rPr>
        <w:t xml:space="preserve"> факт</w:t>
      </w:r>
      <w:r w:rsidR="009E7CB4">
        <w:rPr>
          <w:sz w:val="24"/>
          <w:szCs w:val="24"/>
        </w:rPr>
        <w:t>а</w:t>
      </w:r>
      <w:r w:rsidR="009E7CB4" w:rsidRPr="00CE1E3A">
        <w:rPr>
          <w:sz w:val="24"/>
          <w:szCs w:val="24"/>
        </w:rPr>
        <w:t xml:space="preserve"> выполнения работ по уходу за прилегающей территорией: не указано ФИО специалиста, который работал с малой техникой, наименование работы, количество часов работы и площадь участка, на котором произведены работы</w:t>
      </w:r>
      <w:r w:rsidR="009E7CB4">
        <w:rPr>
          <w:sz w:val="24"/>
          <w:szCs w:val="24"/>
        </w:rPr>
        <w:t>. Списание ГСМ производилось на основании сводного</w:t>
      </w:r>
      <w:r w:rsidR="009E7CB4" w:rsidRPr="00CE1E3A">
        <w:rPr>
          <w:sz w:val="24"/>
          <w:szCs w:val="24"/>
        </w:rPr>
        <w:t xml:space="preserve"> отчет</w:t>
      </w:r>
      <w:r w:rsidR="009E7CB4">
        <w:rPr>
          <w:sz w:val="24"/>
          <w:szCs w:val="24"/>
        </w:rPr>
        <w:t xml:space="preserve">а </w:t>
      </w:r>
      <w:r w:rsidR="009E7CB4" w:rsidRPr="00CE1E3A">
        <w:rPr>
          <w:sz w:val="24"/>
          <w:szCs w:val="24"/>
        </w:rPr>
        <w:t xml:space="preserve"> о </w:t>
      </w:r>
      <w:r w:rsidR="009E7CB4" w:rsidRPr="0078343C">
        <w:rPr>
          <w:sz w:val="24"/>
          <w:szCs w:val="24"/>
        </w:rPr>
        <w:t>выполнении работ по благоустройству территории.</w:t>
      </w:r>
    </w:p>
    <w:p w:rsidR="009E7CB4" w:rsidRPr="00A63733" w:rsidRDefault="009E7CB4" w:rsidP="00AD660D">
      <w:pPr>
        <w:autoSpaceDE w:val="0"/>
        <w:autoSpaceDN w:val="0"/>
        <w:adjustRightInd w:val="0"/>
        <w:spacing w:line="240" w:lineRule="auto"/>
        <w:rPr>
          <w:rFonts w:eastAsiaTheme="minorHAnsi"/>
          <w:i/>
          <w:sz w:val="24"/>
          <w:szCs w:val="24"/>
          <w:lang w:eastAsia="en-US"/>
        </w:rPr>
      </w:pPr>
      <w:r w:rsidRPr="00A63733">
        <w:rPr>
          <w:i/>
          <w:sz w:val="24"/>
          <w:szCs w:val="24"/>
        </w:rPr>
        <w:t xml:space="preserve">Отсутствие первичных учетных документов  является грубым нарушением </w:t>
      </w:r>
      <w:hyperlink r:id="rId14" w:history="1">
        <w:r w:rsidRPr="00A63733">
          <w:rPr>
            <w:rFonts w:eastAsiaTheme="minorHAnsi"/>
            <w:i/>
            <w:color w:val="0000FF"/>
            <w:sz w:val="24"/>
            <w:szCs w:val="24"/>
            <w:lang w:eastAsia="en-US"/>
          </w:rPr>
          <w:t>требований</w:t>
        </w:r>
      </w:hyperlink>
      <w:r w:rsidRPr="00A63733">
        <w:rPr>
          <w:rFonts w:eastAsiaTheme="minorHAnsi"/>
          <w:i/>
          <w:sz w:val="24"/>
          <w:szCs w:val="24"/>
          <w:lang w:eastAsia="en-US"/>
        </w:rPr>
        <w:t xml:space="preserve"> к бухгалтерскому учету и попадает под административную ответственность, предусмотренную статьей 15.11 Кодекса Российской Федерации об административной ответственности.</w:t>
      </w:r>
    </w:p>
    <w:p w:rsidR="009E7CB4" w:rsidRPr="009E7CB4" w:rsidRDefault="009E7CB4" w:rsidP="00AD660D">
      <w:pPr>
        <w:spacing w:line="240" w:lineRule="auto"/>
        <w:rPr>
          <w:sz w:val="24"/>
          <w:szCs w:val="24"/>
        </w:rPr>
      </w:pPr>
      <w:r w:rsidRPr="009E7CB4">
        <w:rPr>
          <w:sz w:val="24"/>
          <w:szCs w:val="24"/>
        </w:rPr>
        <w:t>В результате выявленных нарушений, неэффективные расходы бюджета по списанию ГСМ составили в 2016 году – 21 152,57 рублей, в 2017  году- 27993,98 рублей, за 1 полугодие 2018 года- 8 680,20 рублей.</w:t>
      </w:r>
    </w:p>
    <w:p w:rsidR="009E7CB4" w:rsidRDefault="00A63733" w:rsidP="00AD660D">
      <w:pPr>
        <w:spacing w:line="240" w:lineRule="auto"/>
        <w:rPr>
          <w:rFonts w:eastAsiaTheme="minorHAnsi"/>
          <w:sz w:val="24"/>
          <w:szCs w:val="24"/>
          <w:lang w:eastAsia="en-US"/>
        </w:rPr>
      </w:pPr>
      <w:r>
        <w:rPr>
          <w:sz w:val="24"/>
          <w:szCs w:val="24"/>
        </w:rPr>
        <w:t>7.</w:t>
      </w:r>
      <w:r w:rsidR="009E7CB4">
        <w:rPr>
          <w:sz w:val="24"/>
          <w:szCs w:val="24"/>
        </w:rPr>
        <w:t xml:space="preserve">2.  В нарушение п. 349 Инструкции №157н  в МБУ «Благо-М» списание автошин с балансового счета 105.00 «Материальные запасы» производилось без дальнейшего учета на забалансовом счете </w:t>
      </w:r>
      <w:r w:rsidR="009E7CB4">
        <w:rPr>
          <w:rFonts w:eastAsiaTheme="minorHAnsi"/>
          <w:sz w:val="24"/>
          <w:szCs w:val="24"/>
          <w:lang w:eastAsia="en-US"/>
        </w:rPr>
        <w:t>09 «Запасные части к транспортным средствам, выданные взамен изношенных».</w:t>
      </w:r>
      <w:r w:rsidR="00A700EE">
        <w:rPr>
          <w:sz w:val="24"/>
          <w:szCs w:val="24"/>
        </w:rPr>
        <w:t xml:space="preserve">  </w:t>
      </w:r>
      <w:r w:rsidR="009E7CB4">
        <w:rPr>
          <w:rFonts w:eastAsiaTheme="minorHAnsi"/>
          <w:sz w:val="24"/>
          <w:szCs w:val="24"/>
          <w:lang w:eastAsia="en-US"/>
        </w:rPr>
        <w:t xml:space="preserve">Также,  в нарушение п. 349 Инструкции №157н учетной политикой учреждения не определен перечень материальных ценностей, учитываемых на забалансовом </w:t>
      </w:r>
      <w:hyperlink r:id="rId15" w:history="1">
        <w:r w:rsidR="009E7CB4">
          <w:rPr>
            <w:rFonts w:eastAsiaTheme="minorHAnsi"/>
            <w:color w:val="0000FF"/>
            <w:sz w:val="24"/>
            <w:szCs w:val="24"/>
            <w:lang w:eastAsia="en-US"/>
          </w:rPr>
          <w:t>счете</w:t>
        </w:r>
      </w:hyperlink>
      <w:r w:rsidR="009E7CB4">
        <w:rPr>
          <w:rFonts w:eastAsiaTheme="minorHAnsi"/>
          <w:sz w:val="24"/>
          <w:szCs w:val="24"/>
          <w:lang w:eastAsia="en-US"/>
        </w:rPr>
        <w:t xml:space="preserve"> (двигатели, аккумуляторы, шины и покрышки и т.п.).</w:t>
      </w:r>
    </w:p>
    <w:p w:rsidR="009E7CB4" w:rsidRDefault="009E7CB4" w:rsidP="009E7CB4">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Сумма нарушений составила за 2016 год – 25 278 руб., за 2017 год – 60 328 руб.</w:t>
      </w:r>
    </w:p>
    <w:p w:rsidR="00C01019" w:rsidRDefault="00C01019" w:rsidP="00AD660D">
      <w:pPr>
        <w:spacing w:line="240" w:lineRule="auto"/>
        <w:rPr>
          <w:sz w:val="24"/>
          <w:szCs w:val="24"/>
        </w:rPr>
      </w:pPr>
      <w:r>
        <w:rPr>
          <w:sz w:val="24"/>
          <w:szCs w:val="24"/>
        </w:rPr>
        <w:t xml:space="preserve">  </w:t>
      </w:r>
      <w:r w:rsidR="00A63733">
        <w:rPr>
          <w:sz w:val="24"/>
          <w:szCs w:val="24"/>
        </w:rPr>
        <w:t xml:space="preserve">8. </w:t>
      </w:r>
      <w:r>
        <w:rPr>
          <w:sz w:val="24"/>
          <w:szCs w:val="24"/>
        </w:rPr>
        <w:t>При проверке расчетов с персонал установлены следующие нарушения и недостатки:</w:t>
      </w:r>
    </w:p>
    <w:p w:rsidR="00C01019" w:rsidRDefault="00C01019" w:rsidP="00AD660D">
      <w:pPr>
        <w:spacing w:line="240" w:lineRule="auto"/>
        <w:rPr>
          <w:sz w:val="24"/>
          <w:szCs w:val="24"/>
        </w:rPr>
      </w:pPr>
      <w:r>
        <w:rPr>
          <w:sz w:val="24"/>
          <w:szCs w:val="24"/>
        </w:rPr>
        <w:t xml:space="preserve"> </w:t>
      </w:r>
      <w:r w:rsidR="00A63733">
        <w:rPr>
          <w:sz w:val="24"/>
          <w:szCs w:val="24"/>
        </w:rPr>
        <w:t xml:space="preserve">8.1. </w:t>
      </w:r>
      <w:r>
        <w:rPr>
          <w:sz w:val="24"/>
          <w:szCs w:val="24"/>
        </w:rPr>
        <w:t>В нарушение ст. 40 Трудового кодекса РФ в учреждении отсутствует Коллективный договор.</w:t>
      </w:r>
    </w:p>
    <w:p w:rsidR="00C01019" w:rsidRDefault="00A63733" w:rsidP="00C01019">
      <w:pPr>
        <w:autoSpaceDE w:val="0"/>
        <w:autoSpaceDN w:val="0"/>
        <w:adjustRightInd w:val="0"/>
        <w:spacing w:line="240" w:lineRule="auto"/>
        <w:ind w:firstLine="708"/>
        <w:rPr>
          <w:rFonts w:eastAsiaTheme="minorHAnsi"/>
          <w:sz w:val="24"/>
          <w:szCs w:val="24"/>
          <w:lang w:eastAsia="en-US"/>
        </w:rPr>
      </w:pPr>
      <w:r>
        <w:rPr>
          <w:sz w:val="24"/>
          <w:szCs w:val="24"/>
        </w:rPr>
        <w:t xml:space="preserve">8.2. </w:t>
      </w:r>
      <w:r w:rsidR="00C01019">
        <w:rPr>
          <w:sz w:val="24"/>
          <w:szCs w:val="24"/>
        </w:rPr>
        <w:t xml:space="preserve">Трудовой договор с руководителем бюджетного учреждения </w:t>
      </w:r>
      <w:r w:rsidR="00C01019" w:rsidRPr="00AC0D99">
        <w:rPr>
          <w:sz w:val="24"/>
          <w:szCs w:val="24"/>
        </w:rPr>
        <w:t xml:space="preserve">не соответствует типовой форме трудового договора с руководителем государственного (муниципального) учреждения, утвержденного постановление Правительства РФ от 12.04.2013 N 329 "О типовой форме трудового договора с руководителем государственного (муниципального) учреждения". Кроме того, в нарушение п. 27 ст.30 </w:t>
      </w:r>
      <w:r w:rsidR="00C01019" w:rsidRPr="00AC0D99">
        <w:rPr>
          <w:rFonts w:eastAsiaTheme="minorHAnsi"/>
          <w:sz w:val="24"/>
          <w:szCs w:val="24"/>
          <w:lang w:eastAsia="en-US"/>
        </w:rPr>
        <w:t>Федеральный закон от 08.05.2010 N 83-ФЗ "О внесении изменений в отдельные законодательные акты Российской Федерации</w:t>
      </w:r>
      <w:r w:rsidR="00C01019">
        <w:rPr>
          <w:rFonts w:eastAsiaTheme="minorHAnsi"/>
          <w:sz w:val="24"/>
          <w:szCs w:val="24"/>
          <w:lang w:eastAsia="en-US"/>
        </w:rPr>
        <w:t xml:space="preserve"> в связи с совершенствованием правового положения государственных (муниципальных) </w:t>
      </w:r>
      <w:r w:rsidR="00C01019">
        <w:rPr>
          <w:rFonts w:eastAsiaTheme="minorHAnsi"/>
          <w:sz w:val="24"/>
          <w:szCs w:val="24"/>
          <w:lang w:eastAsia="en-US"/>
        </w:rPr>
        <w:lastRenderedPageBreak/>
        <w:t>учреждений</w:t>
      </w:r>
      <w:r w:rsidR="00AD660D">
        <w:rPr>
          <w:rFonts w:eastAsiaTheme="minorHAnsi"/>
          <w:sz w:val="24"/>
          <w:szCs w:val="24"/>
          <w:lang w:eastAsia="en-US"/>
        </w:rPr>
        <w:t>» в</w:t>
      </w:r>
      <w:r w:rsidR="00C01019">
        <w:rPr>
          <w:rFonts w:eastAsiaTheme="minorHAnsi"/>
          <w:sz w:val="24"/>
          <w:szCs w:val="24"/>
          <w:lang w:eastAsia="en-US"/>
        </w:rPr>
        <w:t xml:space="preserve"> трудово</w:t>
      </w:r>
      <w:r w:rsidR="00AD660D">
        <w:rPr>
          <w:rFonts w:eastAsiaTheme="minorHAnsi"/>
          <w:sz w:val="24"/>
          <w:szCs w:val="24"/>
          <w:lang w:eastAsia="en-US"/>
        </w:rPr>
        <w:t>м</w:t>
      </w:r>
      <w:r w:rsidR="00C01019">
        <w:rPr>
          <w:rFonts w:eastAsiaTheme="minorHAnsi"/>
          <w:sz w:val="24"/>
          <w:szCs w:val="24"/>
          <w:lang w:eastAsia="en-US"/>
        </w:rPr>
        <w:t xml:space="preserve"> договор</w:t>
      </w:r>
      <w:r w:rsidR="00AD660D">
        <w:rPr>
          <w:rFonts w:eastAsiaTheme="minorHAnsi"/>
          <w:sz w:val="24"/>
          <w:szCs w:val="24"/>
          <w:lang w:eastAsia="en-US"/>
        </w:rPr>
        <w:t>е</w:t>
      </w:r>
      <w:r w:rsidR="00C01019">
        <w:rPr>
          <w:rFonts w:eastAsiaTheme="minorHAnsi"/>
          <w:sz w:val="24"/>
          <w:szCs w:val="24"/>
          <w:lang w:eastAsia="en-US"/>
        </w:rPr>
        <w:t xml:space="preserve"> с руководителем бюджетного учреждения отсутствует условие о расторжении трудового договора по инициативе работодателя в соответствии с Трудовым </w:t>
      </w:r>
      <w:hyperlink r:id="rId16" w:history="1">
        <w:r w:rsidR="00C01019">
          <w:rPr>
            <w:rFonts w:eastAsiaTheme="minorHAnsi"/>
            <w:color w:val="0000FF"/>
            <w:sz w:val="24"/>
            <w:szCs w:val="24"/>
            <w:lang w:eastAsia="en-US"/>
          </w:rPr>
          <w:t>кодексом</w:t>
        </w:r>
      </w:hyperlink>
      <w:r w:rsidR="00C01019">
        <w:rPr>
          <w:rFonts w:eastAsiaTheme="minorHAnsi"/>
          <w:sz w:val="24"/>
          <w:szCs w:val="24"/>
          <w:lang w:eastAsia="en-US"/>
        </w:rPr>
        <w:t xml:space="preserve"> Российской Федерации при наличии у бюджетного учреждения просроченной кредиторской задолженности, превышающей </w:t>
      </w:r>
      <w:hyperlink r:id="rId17" w:history="1">
        <w:r w:rsidR="00C01019">
          <w:rPr>
            <w:rFonts w:eastAsiaTheme="minorHAnsi"/>
            <w:color w:val="0000FF"/>
            <w:sz w:val="24"/>
            <w:szCs w:val="24"/>
            <w:lang w:eastAsia="en-US"/>
          </w:rPr>
          <w:t>предельно допустимые значения</w:t>
        </w:r>
      </w:hyperlink>
      <w:r w:rsidR="00C01019">
        <w:rPr>
          <w:rFonts w:eastAsiaTheme="minorHAnsi"/>
          <w:sz w:val="24"/>
          <w:szCs w:val="24"/>
          <w:lang w:eastAsia="en-US"/>
        </w:rPr>
        <w:t>, установленные органом, осуществляющим функции и полномочия учредителя.</w:t>
      </w:r>
    </w:p>
    <w:p w:rsidR="00C01019" w:rsidRPr="00AC0D99" w:rsidRDefault="00C01019" w:rsidP="00C01019">
      <w:pPr>
        <w:autoSpaceDE w:val="0"/>
        <w:autoSpaceDN w:val="0"/>
        <w:adjustRightInd w:val="0"/>
        <w:spacing w:line="240" w:lineRule="auto"/>
        <w:rPr>
          <w:sz w:val="24"/>
          <w:szCs w:val="24"/>
        </w:rPr>
      </w:pPr>
      <w:r w:rsidRPr="00AC0D99">
        <w:rPr>
          <w:sz w:val="24"/>
          <w:szCs w:val="24"/>
        </w:rPr>
        <w:t>В нарушение ст. 57, 72 Трудового кодекса РФ в заключенном трудовом договоре с руководителем  бюджетного учреждения :</w:t>
      </w:r>
    </w:p>
    <w:p w:rsidR="00C01019" w:rsidRPr="00AC0D99" w:rsidRDefault="00C01019" w:rsidP="00C01019">
      <w:pPr>
        <w:autoSpaceDE w:val="0"/>
        <w:autoSpaceDN w:val="0"/>
        <w:adjustRightInd w:val="0"/>
        <w:spacing w:line="240" w:lineRule="auto"/>
        <w:rPr>
          <w:sz w:val="24"/>
          <w:szCs w:val="24"/>
        </w:rPr>
      </w:pPr>
      <w:r w:rsidRPr="00AC0D99">
        <w:rPr>
          <w:sz w:val="24"/>
          <w:szCs w:val="24"/>
        </w:rPr>
        <w:t>-  не указаны условия оплаты труда (в том числе размер и виды  доплат, надбавок, поощрительных выплат);</w:t>
      </w:r>
    </w:p>
    <w:p w:rsidR="00C01019" w:rsidRDefault="00C01019" w:rsidP="00C01019">
      <w:pPr>
        <w:autoSpaceDE w:val="0"/>
        <w:autoSpaceDN w:val="0"/>
        <w:adjustRightInd w:val="0"/>
        <w:spacing w:line="240" w:lineRule="auto"/>
        <w:rPr>
          <w:sz w:val="24"/>
          <w:szCs w:val="24"/>
        </w:rPr>
      </w:pPr>
      <w:r w:rsidRPr="00AC0D99">
        <w:rPr>
          <w:sz w:val="24"/>
          <w:szCs w:val="24"/>
        </w:rPr>
        <w:t>- не указан режим рабочего времени и времени отдыха.</w:t>
      </w:r>
    </w:p>
    <w:p w:rsidR="00760057" w:rsidRPr="00AC0D99" w:rsidRDefault="00760057" w:rsidP="00C01019">
      <w:pPr>
        <w:autoSpaceDE w:val="0"/>
        <w:autoSpaceDN w:val="0"/>
        <w:adjustRightInd w:val="0"/>
        <w:spacing w:line="240" w:lineRule="auto"/>
        <w:rPr>
          <w:sz w:val="24"/>
          <w:szCs w:val="24"/>
        </w:rPr>
      </w:pPr>
      <w:r>
        <w:rPr>
          <w:sz w:val="24"/>
          <w:szCs w:val="24"/>
        </w:rPr>
        <w:t xml:space="preserve">-  </w:t>
      </w:r>
      <w:r w:rsidR="00A63733">
        <w:rPr>
          <w:sz w:val="24"/>
          <w:szCs w:val="24"/>
        </w:rPr>
        <w:t>и</w:t>
      </w:r>
      <w:r>
        <w:rPr>
          <w:sz w:val="24"/>
          <w:szCs w:val="24"/>
        </w:rPr>
        <w:t>зменение условии оплаты труда руководителя не оговорены дополнительными соглашениями к трудовому договору</w:t>
      </w:r>
    </w:p>
    <w:p w:rsidR="00C01019" w:rsidRDefault="00C01019" w:rsidP="00C01019">
      <w:pPr>
        <w:autoSpaceDE w:val="0"/>
        <w:autoSpaceDN w:val="0"/>
        <w:adjustRightInd w:val="0"/>
        <w:spacing w:line="240" w:lineRule="auto"/>
        <w:ind w:right="-1"/>
        <w:rPr>
          <w:rFonts w:eastAsiaTheme="minorHAnsi"/>
          <w:sz w:val="24"/>
          <w:szCs w:val="24"/>
          <w:lang w:eastAsia="en-US"/>
        </w:rPr>
      </w:pPr>
      <w:r>
        <w:rPr>
          <w:rFonts w:eastAsiaTheme="minorHAnsi"/>
          <w:sz w:val="24"/>
          <w:szCs w:val="24"/>
          <w:lang w:eastAsia="en-US"/>
        </w:rPr>
        <w:t xml:space="preserve">  В нарушение условий трудового договора аттестация руководителя  бюджетного учреждения не проводилась. </w:t>
      </w:r>
    </w:p>
    <w:p w:rsidR="00C01019" w:rsidRPr="00BE318B" w:rsidRDefault="00A63733" w:rsidP="00A63733">
      <w:pPr>
        <w:autoSpaceDE w:val="0"/>
        <w:autoSpaceDN w:val="0"/>
        <w:adjustRightInd w:val="0"/>
        <w:spacing w:line="240" w:lineRule="auto"/>
        <w:ind w:right="-1"/>
        <w:rPr>
          <w:sz w:val="24"/>
          <w:szCs w:val="24"/>
        </w:rPr>
      </w:pPr>
      <w:r>
        <w:rPr>
          <w:sz w:val="24"/>
          <w:szCs w:val="24"/>
        </w:rPr>
        <w:t>8.3.</w:t>
      </w:r>
      <w:r w:rsidR="00C01019" w:rsidRPr="00964A79">
        <w:rPr>
          <w:sz w:val="24"/>
          <w:szCs w:val="24"/>
        </w:rPr>
        <w:t>В нарушение ст. 57, 72 Трудового кодекса РФ</w:t>
      </w:r>
      <w:r>
        <w:rPr>
          <w:sz w:val="24"/>
          <w:szCs w:val="24"/>
        </w:rPr>
        <w:t xml:space="preserve"> в трудовых договорах с сот</w:t>
      </w:r>
      <w:r w:rsidR="00AD660D">
        <w:rPr>
          <w:sz w:val="24"/>
          <w:szCs w:val="24"/>
        </w:rPr>
        <w:t>р</w:t>
      </w:r>
      <w:r>
        <w:rPr>
          <w:sz w:val="24"/>
          <w:szCs w:val="24"/>
        </w:rPr>
        <w:t>удниками</w:t>
      </w:r>
      <w:r w:rsidR="00C01019">
        <w:rPr>
          <w:sz w:val="24"/>
          <w:szCs w:val="24"/>
        </w:rPr>
        <w:t xml:space="preserve"> отсутствуют об</w:t>
      </w:r>
      <w:r w:rsidR="00760057">
        <w:rPr>
          <w:sz w:val="24"/>
          <w:szCs w:val="24"/>
        </w:rPr>
        <w:t>я</w:t>
      </w:r>
      <w:r w:rsidR="00C01019">
        <w:rPr>
          <w:sz w:val="24"/>
          <w:szCs w:val="24"/>
        </w:rPr>
        <w:t>зательные условия для включения в трудовой договор, изменение</w:t>
      </w:r>
      <w:r w:rsidR="00C01019" w:rsidRPr="00BE318B">
        <w:rPr>
          <w:sz w:val="24"/>
          <w:szCs w:val="24"/>
        </w:rPr>
        <w:t xml:space="preserve"> существенных условий труда (изменение </w:t>
      </w:r>
      <w:r w:rsidR="00C01019">
        <w:rPr>
          <w:sz w:val="24"/>
          <w:szCs w:val="24"/>
        </w:rPr>
        <w:t xml:space="preserve">размера </w:t>
      </w:r>
      <w:r w:rsidR="00C01019" w:rsidRPr="00BE318B">
        <w:rPr>
          <w:sz w:val="24"/>
          <w:szCs w:val="24"/>
        </w:rPr>
        <w:t xml:space="preserve">надбавок)  не оговорены дополнительными соглашениями к трудовому договору с работниками. </w:t>
      </w:r>
    </w:p>
    <w:p w:rsidR="008A246C" w:rsidRPr="008A246C" w:rsidRDefault="00A63733" w:rsidP="008A246C">
      <w:pPr>
        <w:spacing w:line="240" w:lineRule="auto"/>
        <w:ind w:right="-1"/>
        <w:rPr>
          <w:sz w:val="24"/>
          <w:szCs w:val="24"/>
        </w:rPr>
      </w:pPr>
      <w:r>
        <w:rPr>
          <w:sz w:val="24"/>
          <w:szCs w:val="24"/>
        </w:rPr>
        <w:t xml:space="preserve">8.4. </w:t>
      </w:r>
      <w:r w:rsidR="008A246C">
        <w:rPr>
          <w:sz w:val="24"/>
          <w:szCs w:val="24"/>
        </w:rPr>
        <w:t xml:space="preserve">В нарушение Единых Рекомендаций </w:t>
      </w:r>
      <w:r w:rsidR="008A246C" w:rsidRPr="006D59B9">
        <w:rPr>
          <w:rFonts w:eastAsiaTheme="minorHAnsi"/>
          <w:bCs/>
          <w:sz w:val="24"/>
          <w:szCs w:val="24"/>
          <w:lang w:eastAsia="en-US"/>
        </w:rPr>
        <w:t>по установлению на федеральном, региональном и местном уровнях систем оплаты труда работников государстве</w:t>
      </w:r>
      <w:r w:rsidR="008A246C">
        <w:rPr>
          <w:rFonts w:eastAsiaTheme="minorHAnsi"/>
          <w:bCs/>
          <w:sz w:val="24"/>
          <w:szCs w:val="24"/>
          <w:lang w:eastAsia="en-US"/>
        </w:rPr>
        <w:t xml:space="preserve">нных и муниципальных учреждений, </w:t>
      </w:r>
      <w:r w:rsidR="008A246C">
        <w:rPr>
          <w:sz w:val="24"/>
          <w:szCs w:val="24"/>
        </w:rPr>
        <w:t xml:space="preserve">утвержденных </w:t>
      </w:r>
      <w:r w:rsidR="008A246C">
        <w:rPr>
          <w:rFonts w:eastAsiaTheme="minorHAnsi"/>
          <w:sz w:val="24"/>
          <w:szCs w:val="24"/>
          <w:lang w:eastAsia="en-US"/>
        </w:rPr>
        <w:t xml:space="preserve">решением Российской трехсторонней комиссии по регулированию социально-трудовых отношений от 25 декабря 2015 г., протокол N 12,  от 23.12.2016, протокол N 11, от 22 декабря 2017 г., протокол N 11,  решения о выплате стимулирующих выплат </w:t>
      </w:r>
      <w:r>
        <w:rPr>
          <w:rFonts w:eastAsiaTheme="minorHAnsi"/>
          <w:sz w:val="24"/>
          <w:szCs w:val="24"/>
          <w:lang w:eastAsia="en-US"/>
        </w:rPr>
        <w:t xml:space="preserve"> сотрудникам учреждения </w:t>
      </w:r>
      <w:r w:rsidR="008A246C">
        <w:rPr>
          <w:rFonts w:eastAsiaTheme="minorHAnsi"/>
          <w:sz w:val="24"/>
          <w:szCs w:val="24"/>
          <w:lang w:eastAsia="en-US"/>
        </w:rPr>
        <w:t>принимал</w:t>
      </w:r>
      <w:r>
        <w:rPr>
          <w:rFonts w:eastAsiaTheme="minorHAnsi"/>
          <w:sz w:val="24"/>
          <w:szCs w:val="24"/>
          <w:lang w:eastAsia="en-US"/>
        </w:rPr>
        <w:t>и</w:t>
      </w:r>
      <w:r w:rsidR="008A246C">
        <w:rPr>
          <w:rFonts w:eastAsiaTheme="minorHAnsi"/>
          <w:sz w:val="24"/>
          <w:szCs w:val="24"/>
          <w:lang w:eastAsia="en-US"/>
        </w:rPr>
        <w:t xml:space="preserve">сь руководителем МБУ «Благо-М» единолично без учета мнения выборного органа. </w:t>
      </w:r>
      <w:r w:rsidR="008A246C" w:rsidRPr="008A246C">
        <w:rPr>
          <w:sz w:val="24"/>
          <w:szCs w:val="24"/>
        </w:rPr>
        <w:t>Таким образом, неэффективные расходы учреждения по выплате стимулирующих выплат  работникам составили за 2015 год – 66090 руб. (заработная плата – 50760 руб., начисления на зарплату – 15330 руб.), за 2016 год – 296921 руб.(заработная плата – 228050 руб., начисления на зарплату -68871 руб.), за 2017 год – 280698 руб. (заработная плата - 215590 руб., начисления на зарплату – 65108 руб.)</w:t>
      </w:r>
    </w:p>
    <w:p w:rsidR="008A246C" w:rsidRDefault="008A246C" w:rsidP="008A246C">
      <w:pPr>
        <w:autoSpaceDE w:val="0"/>
        <w:autoSpaceDN w:val="0"/>
        <w:adjustRightInd w:val="0"/>
        <w:spacing w:line="240" w:lineRule="auto"/>
        <w:ind w:firstLine="0"/>
        <w:rPr>
          <w:rFonts w:eastAsiaTheme="minorHAnsi"/>
          <w:sz w:val="24"/>
          <w:szCs w:val="24"/>
          <w:lang w:eastAsia="en-US"/>
        </w:rPr>
      </w:pPr>
      <w:r>
        <w:rPr>
          <w:sz w:val="24"/>
          <w:szCs w:val="24"/>
        </w:rPr>
        <w:t xml:space="preserve"> </w:t>
      </w:r>
      <w:r>
        <w:rPr>
          <w:sz w:val="24"/>
          <w:szCs w:val="24"/>
        </w:rPr>
        <w:tab/>
      </w:r>
      <w:r w:rsidR="00A63733">
        <w:rPr>
          <w:sz w:val="24"/>
          <w:szCs w:val="24"/>
        </w:rPr>
        <w:t xml:space="preserve">8.5. </w:t>
      </w:r>
      <w:r>
        <w:rPr>
          <w:sz w:val="24"/>
          <w:szCs w:val="24"/>
        </w:rPr>
        <w:t xml:space="preserve">В нарушение </w:t>
      </w:r>
      <w:r w:rsidRPr="00CD5158">
        <w:rPr>
          <w:sz w:val="24"/>
          <w:szCs w:val="24"/>
        </w:rPr>
        <w:t xml:space="preserve">приказа </w:t>
      </w:r>
      <w:r>
        <w:rPr>
          <w:sz w:val="24"/>
          <w:szCs w:val="24"/>
        </w:rPr>
        <w:t xml:space="preserve">Минфина России </w:t>
      </w:r>
      <w:r>
        <w:rPr>
          <w:rFonts w:eastAsiaTheme="minorHAnsi"/>
          <w:sz w:val="24"/>
          <w:szCs w:val="24"/>
          <w:lang w:eastAsia="en-US"/>
        </w:rPr>
        <w:t xml:space="preserve">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Учреждением в течение всего проверяемого периода для исчисления среднего заработка при предоставлении отпуска применялась форма Записки-расчета о предоставлении отпуска работнику (ф. 0301051) вместо утвержденной формы Записки-расчета об исчислении среднего заработка при предоставлении отпуска, увольнении и других случаях </w:t>
      </w:r>
      <w:hyperlink r:id="rId18" w:history="1">
        <w:r>
          <w:rPr>
            <w:rFonts w:eastAsiaTheme="minorHAnsi"/>
            <w:color w:val="0000FF"/>
            <w:sz w:val="24"/>
            <w:szCs w:val="24"/>
            <w:lang w:eastAsia="en-US"/>
          </w:rPr>
          <w:t>(ф. 0504425)</w:t>
        </w:r>
      </w:hyperlink>
      <w:r>
        <w:rPr>
          <w:rFonts w:eastAsiaTheme="minorHAnsi"/>
          <w:sz w:val="24"/>
          <w:szCs w:val="24"/>
          <w:lang w:eastAsia="en-US"/>
        </w:rPr>
        <w:t>.</w:t>
      </w:r>
    </w:p>
    <w:p w:rsidR="008A246C" w:rsidRDefault="008A246C" w:rsidP="008A246C">
      <w:pPr>
        <w:autoSpaceDE w:val="0"/>
        <w:autoSpaceDN w:val="0"/>
        <w:adjustRightInd w:val="0"/>
        <w:spacing w:line="240" w:lineRule="auto"/>
        <w:ind w:firstLine="540"/>
        <w:rPr>
          <w:rFonts w:eastAsiaTheme="minorHAnsi"/>
          <w:sz w:val="24"/>
          <w:szCs w:val="24"/>
          <w:lang w:eastAsia="en-US"/>
        </w:rPr>
      </w:pPr>
      <w:r>
        <w:rPr>
          <w:rFonts w:eastAsiaTheme="minorHAnsi"/>
          <w:sz w:val="24"/>
          <w:szCs w:val="24"/>
          <w:lang w:eastAsia="en-US"/>
        </w:rPr>
        <w:t xml:space="preserve">  </w:t>
      </w:r>
      <w:r w:rsidR="00A63733">
        <w:rPr>
          <w:rFonts w:eastAsiaTheme="minorHAnsi"/>
          <w:sz w:val="24"/>
          <w:szCs w:val="24"/>
          <w:lang w:eastAsia="en-US"/>
        </w:rPr>
        <w:t xml:space="preserve">8.6. </w:t>
      </w:r>
      <w:r>
        <w:rPr>
          <w:rFonts w:eastAsiaTheme="minorHAnsi"/>
          <w:sz w:val="24"/>
          <w:szCs w:val="24"/>
          <w:lang w:eastAsia="en-US"/>
        </w:rPr>
        <w:t>В нарушение ст. 286 Трудового кодекса РФ в МБУ «Благо-М»   расчет отпускных  сумм внутренним совместителям производился в целом на человека,  без учета выплат по основной работе, и по совместительству.</w:t>
      </w:r>
    </w:p>
    <w:p w:rsidR="008A246C" w:rsidRDefault="00AD660D" w:rsidP="00AD660D">
      <w:pPr>
        <w:spacing w:line="240" w:lineRule="auto"/>
        <w:rPr>
          <w:sz w:val="24"/>
          <w:szCs w:val="24"/>
        </w:rPr>
      </w:pPr>
      <w:r>
        <w:rPr>
          <w:sz w:val="24"/>
          <w:szCs w:val="24"/>
        </w:rPr>
        <w:t xml:space="preserve">8.7. В нарушение </w:t>
      </w:r>
      <w:r w:rsidRPr="00D7748F">
        <w:rPr>
          <w:sz w:val="24"/>
          <w:szCs w:val="24"/>
        </w:rPr>
        <w:t>п.25 Общих положений Единого тарифно-квалификационного справочника работ и профессий</w:t>
      </w:r>
      <w:r>
        <w:rPr>
          <w:sz w:val="24"/>
          <w:szCs w:val="24"/>
        </w:rPr>
        <w:t xml:space="preserve"> р</w:t>
      </w:r>
      <w:r>
        <w:rPr>
          <w:rFonts w:eastAsiaTheme="minorHAnsi"/>
          <w:sz w:val="24"/>
          <w:szCs w:val="24"/>
          <w:lang w:eastAsia="en-US"/>
        </w:rPr>
        <w:t xml:space="preserve">абочих народного хозяйства СССР, утвержденного Постановление Госкомтруда СССР, Секретариата ВЦСПС от 31.01.1985 N 31/3-30  </w:t>
      </w:r>
      <w:r w:rsidRPr="00D7748F">
        <w:rPr>
          <w:sz w:val="24"/>
          <w:szCs w:val="24"/>
        </w:rPr>
        <w:t xml:space="preserve"> в МБУ «Благо-М»  </w:t>
      </w:r>
      <w:r>
        <w:rPr>
          <w:sz w:val="24"/>
          <w:szCs w:val="24"/>
        </w:rPr>
        <w:t xml:space="preserve"> штатными расписаниями </w:t>
      </w:r>
      <w:r w:rsidRPr="00D7748F">
        <w:rPr>
          <w:sz w:val="24"/>
          <w:szCs w:val="24"/>
        </w:rPr>
        <w:t xml:space="preserve">утверждена </w:t>
      </w:r>
      <w:r>
        <w:rPr>
          <w:sz w:val="24"/>
          <w:szCs w:val="24"/>
        </w:rPr>
        <w:t>должность</w:t>
      </w:r>
      <w:r w:rsidRPr="00D7748F">
        <w:rPr>
          <w:sz w:val="24"/>
          <w:szCs w:val="24"/>
        </w:rPr>
        <w:t xml:space="preserve"> электрика, отсутствующая в ЕТКС.</w:t>
      </w:r>
    </w:p>
    <w:p w:rsidR="008A246C" w:rsidRDefault="00A63733" w:rsidP="00AD660D">
      <w:pPr>
        <w:spacing w:line="240" w:lineRule="auto"/>
        <w:rPr>
          <w:rFonts w:eastAsiaTheme="minorHAnsi"/>
          <w:sz w:val="24"/>
          <w:szCs w:val="24"/>
          <w:lang w:eastAsia="en-US"/>
        </w:rPr>
      </w:pPr>
      <w:r>
        <w:rPr>
          <w:sz w:val="24"/>
          <w:szCs w:val="24"/>
        </w:rPr>
        <w:t>9.</w:t>
      </w:r>
      <w:r w:rsidR="008A246C">
        <w:rPr>
          <w:sz w:val="24"/>
          <w:szCs w:val="24"/>
        </w:rPr>
        <w:t xml:space="preserve"> В нарушение </w:t>
      </w:r>
      <w:r w:rsidR="008A246C">
        <w:rPr>
          <w:rFonts w:eastAsiaTheme="minorHAnsi"/>
          <w:sz w:val="24"/>
          <w:szCs w:val="24"/>
          <w:lang w:eastAsia="en-US"/>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N 33н (далее – Инструкция 33н) бухгалтерская отчетность</w:t>
      </w:r>
      <w:r w:rsidR="00760057">
        <w:rPr>
          <w:rFonts w:eastAsiaTheme="minorHAnsi"/>
          <w:sz w:val="24"/>
          <w:szCs w:val="24"/>
          <w:lang w:eastAsia="en-US"/>
        </w:rPr>
        <w:t xml:space="preserve"> </w:t>
      </w:r>
      <w:r w:rsidR="002C04EB">
        <w:rPr>
          <w:rFonts w:eastAsiaTheme="minorHAnsi"/>
          <w:sz w:val="24"/>
          <w:szCs w:val="24"/>
          <w:lang w:eastAsia="en-US"/>
        </w:rPr>
        <w:t xml:space="preserve">составлялась и предоставлялась не в </w:t>
      </w:r>
      <w:r w:rsidR="002C04EB">
        <w:rPr>
          <w:rFonts w:eastAsiaTheme="minorHAnsi"/>
          <w:sz w:val="24"/>
          <w:szCs w:val="24"/>
          <w:lang w:eastAsia="en-US"/>
        </w:rPr>
        <w:lastRenderedPageBreak/>
        <w:t xml:space="preserve">полном объеме. </w:t>
      </w:r>
      <w:r w:rsidR="002C04EB">
        <w:rPr>
          <w:sz w:val="24"/>
          <w:szCs w:val="24"/>
        </w:rPr>
        <w:t xml:space="preserve">В составе бухгалтерской отчетности отсутствует ф. 0503725 «Справка по консолидируемым расчетам учреждения», Пояснительная записка (0503760) составлена без выделения утвержденных разделов, не содержит необходимых таблиц и  сведений, отсутствует </w:t>
      </w:r>
      <w:r w:rsidR="002C04EB">
        <w:rPr>
          <w:rFonts w:eastAsiaTheme="minorHAnsi"/>
          <w:sz w:val="24"/>
          <w:szCs w:val="24"/>
          <w:lang w:eastAsia="en-US"/>
        </w:rPr>
        <w:t>перечень форм отчетности, не включенных в состав бухгалтерской отчетности учреждения в виду отсутствия числовых значений показателей.</w:t>
      </w:r>
    </w:p>
    <w:p w:rsidR="002C04EB" w:rsidRPr="00A63733" w:rsidRDefault="002C04EB" w:rsidP="00AD660D">
      <w:pPr>
        <w:autoSpaceDE w:val="0"/>
        <w:autoSpaceDN w:val="0"/>
        <w:adjustRightInd w:val="0"/>
        <w:spacing w:line="240" w:lineRule="auto"/>
        <w:ind w:firstLine="708"/>
        <w:rPr>
          <w:rFonts w:eastAsiaTheme="minorHAnsi"/>
          <w:i/>
          <w:iCs/>
          <w:sz w:val="24"/>
          <w:szCs w:val="24"/>
          <w:lang w:eastAsia="en-US"/>
        </w:rPr>
      </w:pPr>
      <w:r>
        <w:rPr>
          <w:rFonts w:eastAsiaTheme="minorHAnsi"/>
          <w:sz w:val="24"/>
          <w:szCs w:val="24"/>
          <w:lang w:eastAsia="en-US"/>
        </w:rPr>
        <w:t xml:space="preserve">При проверке соответствия данных бухгалтерской отчетности данным регистров бухгалтерского учета установлено, что бухгалтерская форма </w:t>
      </w:r>
      <w:hyperlink r:id="rId19" w:history="1">
        <w:r>
          <w:rPr>
            <w:rFonts w:eastAsiaTheme="minorHAnsi"/>
            <w:color w:val="0000FF"/>
            <w:sz w:val="24"/>
            <w:szCs w:val="24"/>
            <w:lang w:eastAsia="en-US"/>
          </w:rPr>
          <w:t>Отчет</w:t>
        </w:r>
      </w:hyperlink>
      <w:r>
        <w:rPr>
          <w:rFonts w:eastAsiaTheme="minorHAnsi"/>
          <w:sz w:val="24"/>
          <w:szCs w:val="24"/>
          <w:lang w:eastAsia="en-US"/>
        </w:rPr>
        <w:t xml:space="preserve">а об исполнении учреждением плана его финансово-хозяйственной деятельности (ф. 0503737) составлена без учета данных аналитического учета по забалансовому счету 17   "Поступления денежных средств" и забалансовому счету 18 "Выбытия денежных средств". В нарушение Инструкции №157н учет движения денежных средств с применением забалсового счета 17   "Поступления денежных средств" и забалансового счета 18 "Выбытия денежных средств" в учреждении не осуществлялся. </w:t>
      </w:r>
      <w:r w:rsidRPr="00A63733">
        <w:rPr>
          <w:i/>
          <w:sz w:val="24"/>
          <w:szCs w:val="24"/>
        </w:rPr>
        <w:t xml:space="preserve">Составление </w:t>
      </w:r>
      <w:r w:rsidRPr="00A63733">
        <w:rPr>
          <w:rFonts w:eastAsiaTheme="minorHAnsi"/>
          <w:i/>
          <w:iCs/>
          <w:sz w:val="24"/>
          <w:szCs w:val="24"/>
          <w:lang w:eastAsia="en-US"/>
        </w:rPr>
        <w:t>бухгалтерской (финансовой) отчетности не на основе данных, содержащихся в регистрах бухгалтерского учета является грубым нарушением требований к бухгалтерскому учету, в том числе к бухгалтерской (финансовой) отчетности, и является административным правонарушением по статье 15.11 Кодекса Российской Федерации об административных правонарушениях.</w:t>
      </w:r>
    </w:p>
    <w:p w:rsidR="002C04EB" w:rsidRDefault="002C04EB" w:rsidP="00AD660D">
      <w:pPr>
        <w:spacing w:line="240" w:lineRule="auto"/>
        <w:rPr>
          <w:sz w:val="24"/>
          <w:szCs w:val="24"/>
        </w:rPr>
      </w:pPr>
    </w:p>
    <w:p w:rsidR="00560F13" w:rsidRPr="00982935" w:rsidRDefault="00560F13" w:rsidP="00AD660D">
      <w:pPr>
        <w:autoSpaceDE w:val="0"/>
        <w:autoSpaceDN w:val="0"/>
        <w:adjustRightInd w:val="0"/>
        <w:spacing w:line="240" w:lineRule="auto"/>
        <w:rPr>
          <w:b/>
          <w:sz w:val="24"/>
          <w:szCs w:val="24"/>
        </w:rPr>
      </w:pPr>
      <w:r w:rsidRPr="00560F13">
        <w:rPr>
          <w:b/>
          <w:sz w:val="24"/>
          <w:szCs w:val="24"/>
        </w:rPr>
        <w:t>По цели 3. Аудит</w:t>
      </w:r>
      <w:r w:rsidRPr="00982935">
        <w:rPr>
          <w:b/>
          <w:sz w:val="24"/>
          <w:szCs w:val="24"/>
        </w:rPr>
        <w:t xml:space="preserve"> в сфере закупок товаров, работ, услуг в рамках исполнения требований Федерального закона от 05.04.2013г.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560F13" w:rsidRPr="004910A8" w:rsidRDefault="00560F13" w:rsidP="00AD660D">
      <w:pPr>
        <w:spacing w:line="240" w:lineRule="auto"/>
        <w:rPr>
          <w:sz w:val="24"/>
          <w:szCs w:val="24"/>
        </w:rPr>
      </w:pPr>
    </w:p>
    <w:p w:rsidR="004910A8" w:rsidRPr="004910A8" w:rsidRDefault="00A63733" w:rsidP="00AD660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60F13" w:rsidRPr="004910A8">
        <w:rPr>
          <w:rFonts w:ascii="Times New Roman" w:hAnsi="Times New Roman" w:cs="Times New Roman"/>
          <w:sz w:val="24"/>
          <w:szCs w:val="24"/>
        </w:rPr>
        <w:t>МБУ «Благо-М»</w:t>
      </w:r>
      <w:r w:rsidR="004910A8" w:rsidRPr="004910A8">
        <w:rPr>
          <w:rFonts w:ascii="Times New Roman" w:hAnsi="Times New Roman" w:cs="Times New Roman"/>
          <w:sz w:val="24"/>
          <w:szCs w:val="24"/>
        </w:rPr>
        <w:t xml:space="preserve">  в проверяемом периоде все закупки заключены в соответствии с подпунктом 4 части 1 статьи 93 Федерального закона от 5 апреля 2013г. №44-ФЗ (осуществление закупки у единственного поставщика на сумму, не превышающую ста тысяч рублей).</w:t>
      </w:r>
    </w:p>
    <w:p w:rsidR="004910A8" w:rsidRPr="005122B7" w:rsidRDefault="004910A8" w:rsidP="00AD660D">
      <w:pPr>
        <w:widowControl w:val="0"/>
        <w:autoSpaceDE w:val="0"/>
        <w:autoSpaceDN w:val="0"/>
        <w:adjustRightInd w:val="0"/>
        <w:spacing w:line="240" w:lineRule="auto"/>
        <w:rPr>
          <w:sz w:val="24"/>
          <w:szCs w:val="24"/>
        </w:rPr>
      </w:pPr>
      <w:r w:rsidRPr="005122B7">
        <w:rPr>
          <w:sz w:val="24"/>
          <w:szCs w:val="24"/>
        </w:rPr>
        <w:t>МБУ «Благо-М» в проверяемом периоде по пункту 4 части 1 статьи 93 Федерального закона №44-ФЗ заключались отдельные договоры на закупку одинаковых (однородных) товаров, работ и услуг, а именно на поставку жидкого и моторного топлива и сжиженных углеводородных газов с ЗАО «Сибур-Петрокон». Предметом договора являлась поставка бензина и дизельного топлива. Заключение договоров осуществлялось с периодичностью раз в месяц на сумму сделки по договору, не превышающую 100,0 рублей.</w:t>
      </w:r>
    </w:p>
    <w:p w:rsidR="004910A8" w:rsidRPr="005122B7" w:rsidRDefault="004910A8" w:rsidP="004910A8">
      <w:pPr>
        <w:widowControl w:val="0"/>
        <w:autoSpaceDE w:val="0"/>
        <w:autoSpaceDN w:val="0"/>
        <w:adjustRightInd w:val="0"/>
        <w:spacing w:line="240" w:lineRule="auto"/>
        <w:rPr>
          <w:sz w:val="24"/>
          <w:szCs w:val="24"/>
        </w:rPr>
      </w:pPr>
      <w:r w:rsidRPr="005122B7">
        <w:rPr>
          <w:sz w:val="24"/>
          <w:szCs w:val="24"/>
        </w:rPr>
        <w:t>Указанные договора, заключенные в пределах непродолжительного периода времени (ежемесячно), с одним исполнителем на оказание одних и тех же услуг, могут квалифицироваться как притворные сделки, прикрывающие сделку, направленную на приобретение общего объема услуг (п. 2 ст. 170 ГК РФ).</w:t>
      </w:r>
    </w:p>
    <w:p w:rsidR="004910A8" w:rsidRDefault="004910A8" w:rsidP="00AD660D">
      <w:pPr>
        <w:spacing w:line="240" w:lineRule="auto"/>
        <w:rPr>
          <w:sz w:val="24"/>
          <w:szCs w:val="24"/>
        </w:rPr>
      </w:pPr>
      <w:r>
        <w:rPr>
          <w:sz w:val="24"/>
          <w:szCs w:val="24"/>
        </w:rPr>
        <w:t>Объем закупки товаров у ЗАО «Сибур-Петрокон»составил в 2015 году – 98337,4 руб., в 2016 году – 1082960,08 руб., в 2017 году – 1233733,44 руб..</w:t>
      </w:r>
    </w:p>
    <w:p w:rsidR="004910A8" w:rsidRPr="005122B7" w:rsidRDefault="004910A8" w:rsidP="00AD660D">
      <w:pPr>
        <w:pStyle w:val="a4"/>
        <w:shd w:val="clear" w:color="auto" w:fill="FFFFFF" w:themeFill="background1"/>
        <w:spacing w:after="0" w:line="240" w:lineRule="auto"/>
        <w:ind w:left="0" w:firstLine="709"/>
        <w:jc w:val="both"/>
        <w:rPr>
          <w:rFonts w:ascii="Times New Roman" w:hAnsi="Times New Roman"/>
          <w:sz w:val="24"/>
          <w:szCs w:val="24"/>
        </w:rPr>
      </w:pPr>
      <w:r w:rsidRPr="005122B7">
        <w:rPr>
          <w:rFonts w:ascii="Times New Roman" w:hAnsi="Times New Roman"/>
          <w:sz w:val="24"/>
          <w:szCs w:val="24"/>
        </w:rPr>
        <w:t>Аналогичная практика закупки товаров (работ, услуг) прослеживается по договорам с индивидуальными предпринимателями Афиногеновой Н.Г., Афиногеновым С.В.  (поставка песка, щебня, транспортные услуги), Волоховичем В.В. (приобретение моторных масел), ЗАО «Метроном» (оказание транспортных услуг).</w:t>
      </w:r>
    </w:p>
    <w:p w:rsidR="004910A8" w:rsidRDefault="004910A8" w:rsidP="00AD660D">
      <w:pPr>
        <w:spacing w:line="240" w:lineRule="auto"/>
        <w:rPr>
          <w:sz w:val="24"/>
          <w:szCs w:val="24"/>
        </w:rPr>
      </w:pPr>
      <w:r w:rsidRPr="004910A8">
        <w:rPr>
          <w:sz w:val="24"/>
          <w:szCs w:val="24"/>
        </w:rPr>
        <w:t>Таким образом, в нарушение статьи 8 Федерального закона №44-ФЗ Учреждением  не соблюден принцип обеспечения конкуренции – нарушения при выборе способа определения поставщика (подрядчика).</w:t>
      </w:r>
    </w:p>
    <w:p w:rsidR="00AD660D" w:rsidRDefault="00AD660D" w:rsidP="00AD660D">
      <w:pPr>
        <w:pStyle w:val="ConsPlusNonformat"/>
        <w:widowControl/>
        <w:tabs>
          <w:tab w:val="left" w:pos="1134"/>
        </w:tabs>
        <w:ind w:firstLine="709"/>
        <w:jc w:val="both"/>
        <w:rPr>
          <w:rFonts w:ascii="Times New Roman" w:hAnsi="Times New Roman" w:cs="Times New Roman"/>
          <w:sz w:val="24"/>
          <w:szCs w:val="24"/>
        </w:rPr>
      </w:pPr>
    </w:p>
    <w:p w:rsidR="00CE3E32" w:rsidRPr="00CE3E32" w:rsidRDefault="00A63733" w:rsidP="00AD660D">
      <w:pPr>
        <w:pStyle w:val="ConsPlusNonformat"/>
        <w:widowControl/>
        <w:tabs>
          <w:tab w:val="left" w:pos="1134"/>
        </w:tabs>
        <w:ind w:firstLine="709"/>
        <w:jc w:val="both"/>
        <w:rPr>
          <w:rFonts w:ascii="Times New Roman" w:hAnsi="Times New Roman" w:cs="Times New Roman"/>
          <w:bCs/>
          <w:sz w:val="24"/>
          <w:szCs w:val="24"/>
        </w:rPr>
      </w:pPr>
      <w:r>
        <w:rPr>
          <w:rFonts w:ascii="Times New Roman" w:hAnsi="Times New Roman" w:cs="Times New Roman"/>
          <w:sz w:val="24"/>
          <w:szCs w:val="24"/>
        </w:rPr>
        <w:t xml:space="preserve">2. </w:t>
      </w:r>
      <w:r w:rsidR="00CE3E32" w:rsidRPr="00CE3E32">
        <w:rPr>
          <w:rFonts w:ascii="Times New Roman" w:hAnsi="Times New Roman" w:cs="Times New Roman"/>
          <w:sz w:val="24"/>
          <w:szCs w:val="24"/>
        </w:rPr>
        <w:t xml:space="preserve">В нарушение подпункта 3 пункта 11 статьи 99 Федерального закона №44-ФЗ не определен конкретный перечень должностных лиц (ФИО, должность), уполномоченных </w:t>
      </w:r>
      <w:r w:rsidR="00CE3E32" w:rsidRPr="00CE3E32">
        <w:rPr>
          <w:rFonts w:ascii="Times New Roman" w:hAnsi="Times New Roman" w:cs="Times New Roman"/>
          <w:bCs/>
          <w:sz w:val="24"/>
          <w:szCs w:val="24"/>
        </w:rPr>
        <w:t>на проведение проверок.</w:t>
      </w:r>
    </w:p>
    <w:p w:rsidR="00CE3E32" w:rsidRDefault="00CE3E32" w:rsidP="00AD660D">
      <w:pPr>
        <w:spacing w:line="240" w:lineRule="auto"/>
        <w:rPr>
          <w:bCs/>
          <w:sz w:val="24"/>
          <w:szCs w:val="24"/>
        </w:rPr>
      </w:pPr>
      <w:r w:rsidRPr="00CE3E32">
        <w:rPr>
          <w:bCs/>
          <w:sz w:val="24"/>
          <w:szCs w:val="24"/>
        </w:rPr>
        <w:lastRenderedPageBreak/>
        <w:t>В нарушение требований статьи 99</w:t>
      </w:r>
      <w:r w:rsidRPr="00CE3E32">
        <w:rPr>
          <w:sz w:val="24"/>
          <w:szCs w:val="24"/>
        </w:rPr>
        <w:t xml:space="preserve"> Федерального закона №44-ФЗ</w:t>
      </w:r>
      <w:r w:rsidRPr="00CE3E32">
        <w:rPr>
          <w:bCs/>
          <w:sz w:val="24"/>
          <w:szCs w:val="24"/>
        </w:rPr>
        <w:t xml:space="preserve"> контроль в отношении заказчика МБУ «Благо-М» посредством проведения контрольных мероприятий в проверяемом периоде не осуществлялся.</w:t>
      </w:r>
    </w:p>
    <w:p w:rsidR="00AD660D" w:rsidRDefault="00AD660D" w:rsidP="00AD660D">
      <w:pPr>
        <w:spacing w:line="240" w:lineRule="auto"/>
        <w:rPr>
          <w:bCs/>
          <w:sz w:val="24"/>
          <w:szCs w:val="24"/>
        </w:rPr>
      </w:pPr>
    </w:p>
    <w:p w:rsidR="00E31CCB" w:rsidRPr="00CE3E32" w:rsidRDefault="00A63733" w:rsidP="00AD660D">
      <w:pPr>
        <w:spacing w:line="240" w:lineRule="auto"/>
        <w:rPr>
          <w:bCs/>
          <w:sz w:val="24"/>
          <w:szCs w:val="24"/>
        </w:rPr>
      </w:pPr>
      <w:r>
        <w:rPr>
          <w:bCs/>
          <w:sz w:val="24"/>
          <w:szCs w:val="24"/>
        </w:rPr>
        <w:t>3.</w:t>
      </w:r>
      <w:r w:rsidR="00DD3942">
        <w:rPr>
          <w:bCs/>
          <w:sz w:val="24"/>
          <w:szCs w:val="24"/>
        </w:rPr>
        <w:t xml:space="preserve"> В 2015-2017 годах </w:t>
      </w:r>
      <w:r w:rsidR="00E31CCB">
        <w:rPr>
          <w:bCs/>
          <w:sz w:val="24"/>
          <w:szCs w:val="24"/>
        </w:rPr>
        <w:t>Планы закупок, планы графики  утверждались и размещались  в единой информационной системе своевременно.</w:t>
      </w:r>
      <w:r w:rsidR="00DD3942">
        <w:rPr>
          <w:bCs/>
          <w:sz w:val="24"/>
          <w:szCs w:val="24"/>
        </w:rPr>
        <w:t xml:space="preserve"> План закупок, план-график на 2018 год утвержден с нарушением сроков, предусмотренных п.10 ст.21 Федерального закона №44-ФЗ.</w:t>
      </w:r>
    </w:p>
    <w:p w:rsidR="00E31CCB" w:rsidRPr="00A63733" w:rsidRDefault="00CE3E32" w:rsidP="00AD660D">
      <w:pPr>
        <w:pStyle w:val="ConsPlusNonformat"/>
        <w:widowControl/>
        <w:tabs>
          <w:tab w:val="left" w:pos="1134"/>
        </w:tabs>
        <w:ind w:firstLine="709"/>
        <w:jc w:val="both"/>
        <w:rPr>
          <w:rFonts w:ascii="Times New Roman" w:hAnsi="Times New Roman" w:cs="Times New Roman"/>
          <w:sz w:val="24"/>
          <w:szCs w:val="24"/>
          <w:lang w:eastAsia="en-US"/>
        </w:rPr>
      </w:pPr>
      <w:r w:rsidRPr="00A63733">
        <w:rPr>
          <w:rFonts w:ascii="Times New Roman" w:hAnsi="Times New Roman" w:cs="Times New Roman"/>
          <w:sz w:val="24"/>
          <w:szCs w:val="24"/>
        </w:rPr>
        <w:t>В нарушение п.16 ст.3 Федерального закона №44-ФЗ    в МБУ «Благо-М» в 2016 году фактически</w:t>
      </w:r>
      <w:r w:rsidR="00E31CCB" w:rsidRPr="00A63733">
        <w:rPr>
          <w:rFonts w:ascii="Times New Roman" w:hAnsi="Times New Roman" w:cs="Times New Roman"/>
          <w:sz w:val="24"/>
          <w:szCs w:val="24"/>
        </w:rPr>
        <w:t>й</w:t>
      </w:r>
      <w:r w:rsidRPr="00A63733">
        <w:rPr>
          <w:rFonts w:ascii="Times New Roman" w:hAnsi="Times New Roman" w:cs="Times New Roman"/>
          <w:sz w:val="24"/>
          <w:szCs w:val="24"/>
        </w:rPr>
        <w:t xml:space="preserve"> объем закупо</w:t>
      </w:r>
      <w:r w:rsidR="00E31CCB" w:rsidRPr="00A63733">
        <w:rPr>
          <w:rFonts w:ascii="Times New Roman" w:hAnsi="Times New Roman" w:cs="Times New Roman"/>
          <w:sz w:val="24"/>
          <w:szCs w:val="24"/>
        </w:rPr>
        <w:t>к</w:t>
      </w:r>
      <w:r w:rsidRPr="00A63733">
        <w:rPr>
          <w:rFonts w:ascii="Times New Roman" w:hAnsi="Times New Roman" w:cs="Times New Roman"/>
          <w:sz w:val="24"/>
          <w:szCs w:val="24"/>
        </w:rPr>
        <w:t xml:space="preserve"> у единст</w:t>
      </w:r>
      <w:r w:rsidR="00E31CCB" w:rsidRPr="00A63733">
        <w:rPr>
          <w:rFonts w:ascii="Times New Roman" w:hAnsi="Times New Roman" w:cs="Times New Roman"/>
          <w:sz w:val="24"/>
          <w:szCs w:val="24"/>
        </w:rPr>
        <w:t>в</w:t>
      </w:r>
      <w:r w:rsidRPr="00A63733">
        <w:rPr>
          <w:rFonts w:ascii="Times New Roman" w:hAnsi="Times New Roman" w:cs="Times New Roman"/>
          <w:sz w:val="24"/>
          <w:szCs w:val="24"/>
        </w:rPr>
        <w:t>енного поставщика составил 4728,4 тыс. рублей, при утвержденном совоку</w:t>
      </w:r>
      <w:r w:rsidR="00E31CCB" w:rsidRPr="00A63733">
        <w:rPr>
          <w:rFonts w:ascii="Times New Roman" w:hAnsi="Times New Roman" w:cs="Times New Roman"/>
          <w:sz w:val="24"/>
          <w:szCs w:val="24"/>
        </w:rPr>
        <w:t>п</w:t>
      </w:r>
      <w:r w:rsidRPr="00A63733">
        <w:rPr>
          <w:rFonts w:ascii="Times New Roman" w:hAnsi="Times New Roman" w:cs="Times New Roman"/>
          <w:sz w:val="24"/>
          <w:szCs w:val="24"/>
        </w:rPr>
        <w:t>ном годовом объеме закупок у единственного поставщика (план-г</w:t>
      </w:r>
      <w:r w:rsidR="00E31CCB" w:rsidRPr="00A63733">
        <w:rPr>
          <w:rFonts w:ascii="Times New Roman" w:hAnsi="Times New Roman" w:cs="Times New Roman"/>
          <w:sz w:val="24"/>
          <w:szCs w:val="24"/>
        </w:rPr>
        <w:t>р</w:t>
      </w:r>
      <w:r w:rsidRPr="00A63733">
        <w:rPr>
          <w:rFonts w:ascii="Times New Roman" w:hAnsi="Times New Roman" w:cs="Times New Roman"/>
          <w:sz w:val="24"/>
          <w:szCs w:val="24"/>
        </w:rPr>
        <w:t>афик</w:t>
      </w:r>
      <w:r w:rsidR="00E31CCB" w:rsidRPr="00A63733">
        <w:rPr>
          <w:rFonts w:ascii="Times New Roman" w:hAnsi="Times New Roman" w:cs="Times New Roman"/>
          <w:sz w:val="24"/>
          <w:szCs w:val="24"/>
        </w:rPr>
        <w:t xml:space="preserve"> на 2016 год в редакции от 15.12.2016 года)  в  сумме 4649,9 тыс. рублей. </w:t>
      </w:r>
      <w:r w:rsidR="00E31CCB" w:rsidRPr="00A63733">
        <w:rPr>
          <w:rFonts w:ascii="Times New Roman" w:hAnsi="Times New Roman" w:cs="Times New Roman"/>
          <w:sz w:val="24"/>
          <w:szCs w:val="24"/>
          <w:lang w:eastAsia="en-US"/>
        </w:rPr>
        <w:t>Таким образом, принятые обязательства по договорам превысили объем финансового обеспечения для осуществления закупок на 78,5 тыс. рублей.</w:t>
      </w:r>
    </w:p>
    <w:p w:rsidR="00E31CCB" w:rsidRPr="00A63733" w:rsidRDefault="00E31CCB" w:rsidP="00AD660D">
      <w:pPr>
        <w:pStyle w:val="ConsPlusNonformat"/>
        <w:widowControl/>
        <w:tabs>
          <w:tab w:val="left" w:pos="1134"/>
        </w:tabs>
        <w:ind w:firstLine="709"/>
        <w:jc w:val="both"/>
        <w:rPr>
          <w:rFonts w:ascii="Times New Roman" w:hAnsi="Times New Roman" w:cs="Times New Roman"/>
          <w:sz w:val="24"/>
          <w:szCs w:val="24"/>
        </w:rPr>
      </w:pPr>
      <w:r w:rsidRPr="00A63733">
        <w:rPr>
          <w:rFonts w:ascii="Times New Roman" w:hAnsi="Times New Roman" w:cs="Times New Roman"/>
          <w:sz w:val="24"/>
          <w:szCs w:val="24"/>
        </w:rPr>
        <w:t>В нарушение требований пункта 11 статьи 21 Федерального закона №44-ФЗ учреждением в 2017 году осуществлялись закупки, не предусмотренные планом-графиком ( план-график – 2950,3 тыс. рублей, фактический объем закупок – 3600,9 тыс. рублей). .</w:t>
      </w:r>
    </w:p>
    <w:p w:rsidR="00DD3942" w:rsidRPr="00A63733" w:rsidRDefault="00DD3942" w:rsidP="00AD660D">
      <w:pPr>
        <w:pStyle w:val="ConsPlusNormal"/>
        <w:ind w:firstLine="709"/>
        <w:jc w:val="both"/>
        <w:rPr>
          <w:rFonts w:ascii="Times New Roman" w:hAnsi="Times New Roman" w:cs="Times New Roman"/>
          <w:sz w:val="24"/>
          <w:szCs w:val="24"/>
        </w:rPr>
      </w:pPr>
      <w:r w:rsidRPr="00A63733">
        <w:rPr>
          <w:rFonts w:ascii="Times New Roman" w:hAnsi="Times New Roman" w:cs="Times New Roman"/>
          <w:sz w:val="24"/>
          <w:szCs w:val="24"/>
        </w:rPr>
        <w:t>В соответствии с требованиями Правил обоснования закупок товаров, работ и услуг для обеспечения государственных и муниципальных нужд (пункт 6), утвержденными Постановлением Правительства Российской Федерации №555 от 05.06.2015 года, заказчиком (учреждением) обоснован годовой объем закупок у единственного поставщика, осуществляемых в соответствии с пунктом 4 части 1 статьи 93 Закона №44-ФЗ.</w:t>
      </w:r>
    </w:p>
    <w:p w:rsidR="00786475" w:rsidRPr="00A63733" w:rsidRDefault="00786475" w:rsidP="00AD660D">
      <w:pPr>
        <w:pStyle w:val="ConsPlusNonformat"/>
        <w:widowControl/>
        <w:tabs>
          <w:tab w:val="left" w:pos="1134"/>
        </w:tabs>
        <w:ind w:firstLine="709"/>
        <w:jc w:val="both"/>
        <w:rPr>
          <w:rFonts w:ascii="Times New Roman" w:hAnsi="Times New Roman" w:cs="Times New Roman"/>
          <w:sz w:val="24"/>
          <w:szCs w:val="24"/>
        </w:rPr>
      </w:pPr>
    </w:p>
    <w:p w:rsidR="00786475" w:rsidRPr="00A63733" w:rsidRDefault="00A63733" w:rsidP="00786475">
      <w:pPr>
        <w:spacing w:line="240" w:lineRule="auto"/>
        <w:rPr>
          <w:sz w:val="24"/>
          <w:szCs w:val="24"/>
        </w:rPr>
      </w:pPr>
      <w:r>
        <w:rPr>
          <w:sz w:val="24"/>
          <w:szCs w:val="24"/>
        </w:rPr>
        <w:t xml:space="preserve">4. </w:t>
      </w:r>
      <w:r w:rsidR="00786475" w:rsidRPr="00A63733">
        <w:rPr>
          <w:sz w:val="24"/>
          <w:szCs w:val="24"/>
        </w:rPr>
        <w:t>В проверяемом периоде Учреждением заключались контракты (договора) в форме, предусмотренной ГК РФ. В нарушение требований Гражданского Кодекса</w:t>
      </w:r>
      <w:r w:rsidR="00786475" w:rsidRPr="005122B7">
        <w:rPr>
          <w:sz w:val="24"/>
          <w:szCs w:val="24"/>
        </w:rPr>
        <w:t xml:space="preserve"> РФ Учреждением в проверяемом периоде заключались договора (о выполнении работ, выполнении услуг, поставке товаров) без указания конкретного описания предмета договора.</w:t>
      </w:r>
      <w:r w:rsidR="00786475">
        <w:rPr>
          <w:sz w:val="24"/>
          <w:szCs w:val="24"/>
        </w:rPr>
        <w:t xml:space="preserve"> </w:t>
      </w:r>
      <w:r w:rsidR="00786475" w:rsidRPr="00A63733">
        <w:rPr>
          <w:sz w:val="24"/>
          <w:szCs w:val="24"/>
        </w:rPr>
        <w:t>Таким образом, в рамках аудита закупок по указанным фактам при заключении и исполнении договоров (контрактов) контрольно-счетной палате  не представляется возможным дать оценку обоснованности планирования закупок товаров, работ и услуг для муниципальных нужд, реализуемости и эффективности осуществления указанных закупок (часть 3 статьи 98 Закона №44-ФЗ).</w:t>
      </w:r>
    </w:p>
    <w:p w:rsidR="00786475" w:rsidRPr="005122B7" w:rsidRDefault="00786475" w:rsidP="00786475">
      <w:pPr>
        <w:pStyle w:val="ConsPlusNonformat"/>
        <w:widowControl/>
        <w:tabs>
          <w:tab w:val="left" w:pos="1134"/>
        </w:tabs>
        <w:ind w:firstLine="709"/>
        <w:jc w:val="both"/>
        <w:rPr>
          <w:rFonts w:ascii="Times New Roman" w:hAnsi="Times New Roman" w:cs="Times New Roman"/>
          <w:sz w:val="24"/>
          <w:szCs w:val="24"/>
        </w:rPr>
      </w:pPr>
    </w:p>
    <w:p w:rsidR="00786475" w:rsidRPr="00A63733" w:rsidRDefault="00A63733" w:rsidP="00786475">
      <w:pPr>
        <w:pStyle w:val="ConsPlusNonformat"/>
        <w:widowControl/>
        <w:tabs>
          <w:tab w:val="left" w:pos="1134"/>
        </w:tabs>
        <w:ind w:firstLine="709"/>
        <w:jc w:val="both"/>
        <w:rPr>
          <w:rFonts w:ascii="Times New Roman" w:hAnsi="Times New Roman" w:cs="Times New Roman"/>
          <w:sz w:val="24"/>
          <w:szCs w:val="24"/>
          <w:lang w:eastAsia="en-US"/>
        </w:rPr>
      </w:pPr>
      <w:r w:rsidRPr="00A63733">
        <w:rPr>
          <w:rFonts w:ascii="Times New Roman" w:hAnsi="Times New Roman" w:cs="Times New Roman"/>
          <w:sz w:val="24"/>
          <w:szCs w:val="24"/>
          <w:lang w:eastAsia="en-US"/>
        </w:rPr>
        <w:t xml:space="preserve">5. </w:t>
      </w:r>
      <w:r w:rsidR="00786475" w:rsidRPr="00A63733">
        <w:rPr>
          <w:rFonts w:ascii="Times New Roman" w:hAnsi="Times New Roman" w:cs="Times New Roman"/>
          <w:sz w:val="24"/>
          <w:szCs w:val="24"/>
          <w:lang w:eastAsia="en-US"/>
        </w:rPr>
        <w:t>В нарушение части 7 статьи 94 Федерального закона №44-ФЗ приемка результатов исполнения контракта (договора) документально не оформлялась, всеми членами приемочной комиссией не подписывалась и заказчиком не утверждалась.</w:t>
      </w:r>
    </w:p>
    <w:p w:rsidR="00AD660D" w:rsidRDefault="00AD660D" w:rsidP="00A63733">
      <w:pPr>
        <w:autoSpaceDE w:val="0"/>
        <w:autoSpaceDN w:val="0"/>
        <w:adjustRightInd w:val="0"/>
        <w:spacing w:line="240" w:lineRule="auto"/>
        <w:ind w:firstLine="708"/>
        <w:rPr>
          <w:sz w:val="24"/>
          <w:szCs w:val="24"/>
        </w:rPr>
      </w:pPr>
    </w:p>
    <w:p w:rsidR="00EE3437" w:rsidRPr="00AD660D" w:rsidRDefault="00A63733" w:rsidP="00AD660D">
      <w:pPr>
        <w:autoSpaceDE w:val="0"/>
        <w:autoSpaceDN w:val="0"/>
        <w:adjustRightInd w:val="0"/>
        <w:spacing w:line="240" w:lineRule="auto"/>
        <w:ind w:firstLine="708"/>
        <w:rPr>
          <w:sz w:val="24"/>
          <w:szCs w:val="24"/>
          <w:lang w:eastAsia="en-US"/>
        </w:rPr>
      </w:pPr>
      <w:r>
        <w:rPr>
          <w:sz w:val="24"/>
          <w:szCs w:val="24"/>
        </w:rPr>
        <w:t>6.</w:t>
      </w:r>
      <w:r w:rsidR="00C0477E">
        <w:rPr>
          <w:sz w:val="24"/>
          <w:szCs w:val="24"/>
        </w:rPr>
        <w:t xml:space="preserve"> В соответствие с п.1 ст.13 Федерального закона №44-ФЗ  закупки осуществляются </w:t>
      </w:r>
      <w:r w:rsidR="003E776C">
        <w:rPr>
          <w:sz w:val="24"/>
          <w:szCs w:val="24"/>
        </w:rPr>
        <w:t>для  о</w:t>
      </w:r>
      <w:r w:rsidR="003E776C">
        <w:rPr>
          <w:rFonts w:eastAsiaTheme="minorHAnsi"/>
          <w:sz w:val="24"/>
          <w:szCs w:val="24"/>
          <w:lang w:eastAsia="en-US"/>
        </w:rPr>
        <w:t xml:space="preserve">беспечения муниципальных нужд, а именно, достижения целей и реализации мероприятий, предусмотренных </w:t>
      </w:r>
      <w:r w:rsidR="00C0477E" w:rsidRPr="005122B7">
        <w:rPr>
          <w:sz w:val="24"/>
          <w:szCs w:val="24"/>
        </w:rPr>
        <w:t>муниципальными программами</w:t>
      </w:r>
      <w:r w:rsidR="003E776C">
        <w:rPr>
          <w:sz w:val="24"/>
          <w:szCs w:val="24"/>
        </w:rPr>
        <w:t>.</w:t>
      </w:r>
      <w:r w:rsidR="00EE3437">
        <w:rPr>
          <w:sz w:val="24"/>
          <w:szCs w:val="24"/>
        </w:rPr>
        <w:t xml:space="preserve"> МБУ «Благо-М» в проверяемом периоде финансировалось в рамках 5муниципальных программ:</w:t>
      </w:r>
      <w:r w:rsidR="00EE3437" w:rsidRPr="00EE3437">
        <w:rPr>
          <w:sz w:val="24"/>
          <w:szCs w:val="24"/>
        </w:rPr>
        <w:t xml:space="preserve"> </w:t>
      </w:r>
      <w:r w:rsidR="00EE3437" w:rsidRPr="005122B7">
        <w:rPr>
          <w:sz w:val="24"/>
          <w:szCs w:val="24"/>
        </w:rPr>
        <w:t>"Благоустройство" на 2015-2019 годы",  "Развитие и функционирование дорожно-транспортной системы сельского поселения Микулинское на 2015-2019 годы", "Энергосбережение и повышение энергетической эффективности на территории сельского поселения Микулинское на 2014-2016 годы"(2016 год), "Организация уличного освещения, энергосбережение и повышение энергетической эффективности на территории сельского поселения Микулинское" на 2015-2019 годы (2017 год), "Безопасность сельского поселения Микулинское".</w:t>
      </w:r>
      <w:r w:rsidR="00AD660D">
        <w:rPr>
          <w:sz w:val="24"/>
          <w:szCs w:val="24"/>
        </w:rPr>
        <w:t xml:space="preserve"> </w:t>
      </w:r>
      <w:r w:rsidR="00EE3437">
        <w:rPr>
          <w:sz w:val="24"/>
          <w:szCs w:val="24"/>
          <w:lang w:eastAsia="en-US"/>
        </w:rPr>
        <w:t xml:space="preserve">В </w:t>
      </w:r>
      <w:r w:rsidR="00EE3437" w:rsidRPr="005122B7">
        <w:rPr>
          <w:sz w:val="24"/>
          <w:szCs w:val="24"/>
          <w:lang w:eastAsia="en-US"/>
        </w:rPr>
        <w:t>соответствии с Отчетом о выполнении муниципальной программы «Р</w:t>
      </w:r>
      <w:r w:rsidR="00EE3437" w:rsidRPr="005122B7">
        <w:rPr>
          <w:sz w:val="24"/>
          <w:szCs w:val="24"/>
        </w:rPr>
        <w:t xml:space="preserve">азвитие и </w:t>
      </w:r>
      <w:r w:rsidR="00EE3437" w:rsidRPr="00EE3437">
        <w:rPr>
          <w:sz w:val="24"/>
          <w:szCs w:val="24"/>
        </w:rPr>
        <w:t xml:space="preserve">функционирование дорожно-транспортной системы сельского поселения Микулинское на 2015-2019 годы» за 2016 год, муниципальная программа признана низкоэффективной; муниципальная программа </w:t>
      </w:r>
      <w:r w:rsidR="00EE3437" w:rsidRPr="00EE3437">
        <w:rPr>
          <w:sz w:val="24"/>
          <w:szCs w:val="24"/>
        </w:rPr>
        <w:lastRenderedPageBreak/>
        <w:t>«Благоустройство» признана имеющей низкий уровень эффективности.</w:t>
      </w:r>
      <w:r w:rsidR="00EE3437" w:rsidRPr="00EE3437">
        <w:rPr>
          <w:b/>
          <w:sz w:val="24"/>
          <w:szCs w:val="24"/>
          <w:lang w:eastAsia="en-US"/>
        </w:rPr>
        <w:t xml:space="preserve"> </w:t>
      </w:r>
      <w:r w:rsidR="00EE3437" w:rsidRPr="00AD660D">
        <w:rPr>
          <w:sz w:val="24"/>
          <w:szCs w:val="24"/>
          <w:lang w:eastAsia="en-US"/>
        </w:rPr>
        <w:t xml:space="preserve">Таким образом, принимая во внимание отрицательную экономическую результативность и  не достижение социально-экономического эффекта можно сделать вывод о не результативности расходов на закупки в 2016 году. </w:t>
      </w:r>
    </w:p>
    <w:p w:rsidR="00560F13" w:rsidRPr="00EE3437" w:rsidRDefault="00560F13" w:rsidP="00AD2EF4">
      <w:pPr>
        <w:spacing w:after="120" w:line="240" w:lineRule="auto"/>
        <w:rPr>
          <w:sz w:val="24"/>
          <w:szCs w:val="24"/>
        </w:rPr>
      </w:pPr>
    </w:p>
    <w:p w:rsidR="00FF16A0" w:rsidRPr="00AD660D" w:rsidRDefault="00FF16A0" w:rsidP="00A63733">
      <w:pPr>
        <w:spacing w:line="240" w:lineRule="auto"/>
        <w:ind w:right="-1" w:firstLine="708"/>
        <w:rPr>
          <w:sz w:val="24"/>
          <w:szCs w:val="24"/>
        </w:rPr>
      </w:pPr>
      <w:r w:rsidRPr="00AD660D">
        <w:rPr>
          <w:b/>
          <w:sz w:val="24"/>
          <w:szCs w:val="24"/>
        </w:rPr>
        <w:t>9. Возражения или замечания руководителей объектов проверки на результаты контрольного мероприятия (при наличии):</w:t>
      </w:r>
      <w:r w:rsidR="00A63733" w:rsidRPr="00A63733">
        <w:rPr>
          <w:b/>
          <w:color w:val="FF0000"/>
          <w:sz w:val="24"/>
          <w:szCs w:val="24"/>
        </w:rPr>
        <w:t xml:space="preserve"> </w:t>
      </w:r>
      <w:r w:rsidR="00A63733" w:rsidRPr="00AD660D">
        <w:rPr>
          <w:sz w:val="24"/>
          <w:szCs w:val="24"/>
        </w:rPr>
        <w:t>МБУ «Благо-М» представлены разногласия по акту проверки от 31.07.2018 года №07/18.</w:t>
      </w:r>
      <w:r w:rsidR="00AD660D">
        <w:rPr>
          <w:sz w:val="24"/>
          <w:szCs w:val="24"/>
        </w:rPr>
        <w:t xml:space="preserve"> Ответ Контрольно-счетной палатой</w:t>
      </w:r>
      <w:r w:rsidR="006B1492">
        <w:rPr>
          <w:sz w:val="24"/>
          <w:szCs w:val="24"/>
        </w:rPr>
        <w:t xml:space="preserve"> Лотошинского муниципального района </w:t>
      </w:r>
      <w:r w:rsidR="00AD660D">
        <w:rPr>
          <w:sz w:val="24"/>
          <w:szCs w:val="24"/>
        </w:rPr>
        <w:t xml:space="preserve"> подготовлен и отправлен письмом исх.№ </w:t>
      </w:r>
      <w:r w:rsidR="006B1492">
        <w:rPr>
          <w:sz w:val="24"/>
          <w:szCs w:val="24"/>
        </w:rPr>
        <w:t>03-01/84 от 06.08.2018 года. Данный отчет подготовлен с учетом возражений МБУ «Благо-М» и ответом КСП Лотошинского муниципального района.</w:t>
      </w:r>
    </w:p>
    <w:p w:rsidR="00A63733" w:rsidRPr="00A63733" w:rsidRDefault="00A63733" w:rsidP="00A63733">
      <w:pPr>
        <w:spacing w:line="240" w:lineRule="auto"/>
        <w:ind w:right="-1" w:firstLine="708"/>
        <w:rPr>
          <w:color w:val="FF0000"/>
          <w:sz w:val="24"/>
          <w:szCs w:val="24"/>
        </w:rPr>
      </w:pPr>
      <w:r w:rsidRPr="00AD660D">
        <w:rPr>
          <w:sz w:val="24"/>
          <w:szCs w:val="24"/>
        </w:rPr>
        <w:t xml:space="preserve"> </w:t>
      </w:r>
    </w:p>
    <w:p w:rsidR="00FF16A0" w:rsidRPr="008C54FF" w:rsidRDefault="00FF16A0" w:rsidP="00A63733">
      <w:pPr>
        <w:spacing w:line="240" w:lineRule="auto"/>
        <w:ind w:right="-1" w:firstLine="708"/>
        <w:rPr>
          <w:b/>
          <w:sz w:val="24"/>
          <w:szCs w:val="24"/>
        </w:rPr>
      </w:pPr>
      <w:r w:rsidRPr="008C54FF">
        <w:rPr>
          <w:b/>
          <w:sz w:val="24"/>
          <w:szCs w:val="24"/>
        </w:rPr>
        <w:t>10. Выводы:</w:t>
      </w:r>
    </w:p>
    <w:p w:rsidR="008C54FF" w:rsidRDefault="008C54FF" w:rsidP="00A63733">
      <w:pPr>
        <w:autoSpaceDE w:val="0"/>
        <w:autoSpaceDN w:val="0"/>
        <w:adjustRightInd w:val="0"/>
        <w:spacing w:line="240" w:lineRule="auto"/>
        <w:ind w:right="-1" w:firstLine="708"/>
        <w:rPr>
          <w:rFonts w:eastAsiaTheme="minorHAnsi"/>
          <w:b/>
          <w:iCs/>
          <w:sz w:val="24"/>
          <w:szCs w:val="24"/>
          <w:lang w:eastAsia="en-US"/>
        </w:rPr>
      </w:pPr>
    </w:p>
    <w:p w:rsidR="008C54FF" w:rsidRPr="00692C20" w:rsidRDefault="008C54FF" w:rsidP="00A63733">
      <w:pPr>
        <w:autoSpaceDE w:val="0"/>
        <w:autoSpaceDN w:val="0"/>
        <w:adjustRightInd w:val="0"/>
        <w:spacing w:line="240" w:lineRule="auto"/>
        <w:ind w:right="-1" w:firstLine="708"/>
        <w:rPr>
          <w:rFonts w:eastAsiaTheme="minorHAnsi"/>
          <w:b/>
          <w:iCs/>
          <w:sz w:val="24"/>
          <w:szCs w:val="24"/>
          <w:u w:val="single"/>
          <w:lang w:eastAsia="en-US"/>
        </w:rPr>
      </w:pPr>
      <w:r w:rsidRPr="00692C20">
        <w:rPr>
          <w:rFonts w:eastAsiaTheme="minorHAnsi"/>
          <w:b/>
          <w:iCs/>
          <w:sz w:val="24"/>
          <w:szCs w:val="24"/>
          <w:u w:val="single"/>
          <w:lang w:eastAsia="en-US"/>
        </w:rPr>
        <w:t>По цели 1:</w:t>
      </w:r>
    </w:p>
    <w:p w:rsidR="008C54FF" w:rsidRPr="00061B95" w:rsidRDefault="008C54FF" w:rsidP="00A63733">
      <w:pPr>
        <w:autoSpaceDE w:val="0"/>
        <w:autoSpaceDN w:val="0"/>
        <w:adjustRightInd w:val="0"/>
        <w:spacing w:line="240" w:lineRule="auto"/>
        <w:ind w:right="-1" w:firstLine="708"/>
        <w:rPr>
          <w:rFonts w:eastAsiaTheme="minorHAnsi"/>
          <w:iCs/>
          <w:sz w:val="24"/>
          <w:szCs w:val="24"/>
          <w:lang w:eastAsia="en-US"/>
        </w:rPr>
      </w:pPr>
      <w:r w:rsidRPr="00061B95">
        <w:rPr>
          <w:rFonts w:eastAsiaTheme="minorHAnsi"/>
          <w:iCs/>
          <w:sz w:val="24"/>
          <w:szCs w:val="24"/>
          <w:lang w:eastAsia="en-US"/>
        </w:rPr>
        <w:t xml:space="preserve">1. </w:t>
      </w:r>
      <w:r>
        <w:rPr>
          <w:rFonts w:eastAsiaTheme="minorHAnsi"/>
          <w:iCs/>
          <w:sz w:val="24"/>
          <w:szCs w:val="24"/>
          <w:lang w:eastAsia="en-US"/>
        </w:rPr>
        <w:t xml:space="preserve"> В нарушение ст. 606, 689 Гражданского кодекса РФ право пользования занимаемым помещением, расположенным по адресу : Лотошинский район, с. Микулино, ул. Микрорайон, д.15, не закреплено за МБУ «Благо-М».</w:t>
      </w:r>
    </w:p>
    <w:p w:rsidR="008C54FF" w:rsidRDefault="008C54FF" w:rsidP="008C54FF">
      <w:pPr>
        <w:autoSpaceDE w:val="0"/>
        <w:autoSpaceDN w:val="0"/>
        <w:adjustRightInd w:val="0"/>
        <w:spacing w:line="240" w:lineRule="auto"/>
        <w:rPr>
          <w:sz w:val="24"/>
          <w:szCs w:val="24"/>
        </w:rPr>
      </w:pPr>
    </w:p>
    <w:p w:rsidR="008C54FF" w:rsidRDefault="008C54FF" w:rsidP="008C54FF">
      <w:pPr>
        <w:autoSpaceDE w:val="0"/>
        <w:autoSpaceDN w:val="0"/>
        <w:adjustRightInd w:val="0"/>
        <w:spacing w:line="240" w:lineRule="auto"/>
        <w:rPr>
          <w:rFonts w:eastAsiaTheme="minorHAnsi"/>
          <w:sz w:val="24"/>
          <w:szCs w:val="24"/>
          <w:lang w:eastAsia="en-US"/>
        </w:rPr>
      </w:pPr>
      <w:r>
        <w:rPr>
          <w:sz w:val="24"/>
          <w:szCs w:val="24"/>
        </w:rPr>
        <w:t xml:space="preserve">2. </w:t>
      </w:r>
      <w:r>
        <w:rPr>
          <w:rFonts w:eastAsiaTheme="minorHAnsi"/>
          <w:sz w:val="24"/>
          <w:szCs w:val="24"/>
          <w:lang w:eastAsia="en-US"/>
        </w:rPr>
        <w:t xml:space="preserve">В нарушение п. 3 постановления Правительства Российской Федерации от 26.07.2010 года №538 "О порядке отнесения имущества автономного или бюджетного учреждения к категории особо ценного движимого имущества", п. 14 Постановления </w:t>
      </w:r>
      <w:r w:rsidRPr="00FF3B54">
        <w:rPr>
          <w:sz w:val="24"/>
          <w:szCs w:val="24"/>
        </w:rPr>
        <w:t>Главы сельского поселения Микулинское от 03.12.2015 года №104</w:t>
      </w:r>
      <w:r>
        <w:rPr>
          <w:sz w:val="24"/>
          <w:szCs w:val="24"/>
        </w:rPr>
        <w:t xml:space="preserve"> </w:t>
      </w:r>
      <w:r>
        <w:rPr>
          <w:rFonts w:eastAsiaTheme="minorHAnsi"/>
          <w:sz w:val="24"/>
          <w:szCs w:val="24"/>
          <w:lang w:eastAsia="en-US"/>
        </w:rPr>
        <w:t>администрацией сельского поселения Микулинское не определены перечни особо ценного движимого имущества муниципального бюджетного учреждения в проверяемом периоде.</w:t>
      </w:r>
    </w:p>
    <w:p w:rsidR="008C54FF" w:rsidRDefault="008C54FF" w:rsidP="008C54FF">
      <w:pPr>
        <w:spacing w:after="120" w:line="240" w:lineRule="auto"/>
        <w:rPr>
          <w:rFonts w:eastAsiaTheme="minorHAnsi"/>
          <w:b/>
          <w:sz w:val="24"/>
          <w:szCs w:val="24"/>
          <w:u w:val="single"/>
          <w:lang w:eastAsia="en-US"/>
        </w:rPr>
      </w:pPr>
    </w:p>
    <w:p w:rsidR="008C54FF" w:rsidRPr="00692C20" w:rsidRDefault="008C54FF" w:rsidP="008C54FF">
      <w:pPr>
        <w:spacing w:after="120" w:line="240" w:lineRule="auto"/>
        <w:rPr>
          <w:rFonts w:eastAsiaTheme="minorHAnsi"/>
          <w:b/>
          <w:sz w:val="24"/>
          <w:szCs w:val="24"/>
          <w:u w:val="single"/>
          <w:lang w:eastAsia="en-US"/>
        </w:rPr>
      </w:pPr>
      <w:r w:rsidRPr="00692C20">
        <w:rPr>
          <w:rFonts w:eastAsiaTheme="minorHAnsi"/>
          <w:b/>
          <w:sz w:val="24"/>
          <w:szCs w:val="24"/>
          <w:u w:val="single"/>
          <w:lang w:eastAsia="en-US"/>
        </w:rPr>
        <w:t>По цели 2:</w:t>
      </w:r>
    </w:p>
    <w:p w:rsidR="008C54FF" w:rsidRPr="007C4A9F" w:rsidRDefault="008C54FF" w:rsidP="008C54FF">
      <w:pPr>
        <w:spacing w:after="120" w:line="240" w:lineRule="auto"/>
        <w:rPr>
          <w:sz w:val="24"/>
          <w:szCs w:val="24"/>
        </w:rPr>
      </w:pPr>
      <w:r>
        <w:rPr>
          <w:rFonts w:eastAsiaTheme="minorHAnsi"/>
          <w:sz w:val="24"/>
          <w:szCs w:val="24"/>
          <w:lang w:eastAsia="en-US"/>
        </w:rPr>
        <w:t xml:space="preserve">3. </w:t>
      </w:r>
      <w:r w:rsidRPr="007C4A9F">
        <w:rPr>
          <w:sz w:val="24"/>
          <w:szCs w:val="24"/>
        </w:rPr>
        <w:t>В нарушение п.5 ст. 69.2 Бюджетного кодекса РФ действующий порядок формирования муниципального задания и финансового обеспечения выполнения муниципального задания не определяет:</w:t>
      </w:r>
    </w:p>
    <w:p w:rsidR="008C54FF" w:rsidRPr="00926B02" w:rsidRDefault="008C54FF" w:rsidP="008C54FF">
      <w:pPr>
        <w:spacing w:line="240" w:lineRule="auto"/>
        <w:ind w:firstLine="708"/>
        <w:rPr>
          <w:sz w:val="24"/>
          <w:szCs w:val="24"/>
        </w:rPr>
      </w:pPr>
      <w:r w:rsidRPr="00926B02">
        <w:rPr>
          <w:sz w:val="24"/>
          <w:szCs w:val="24"/>
        </w:rPr>
        <w:t>1) правила и сроки формирования, изменения утверждения отчета о выполнении муниципального задания;</w:t>
      </w:r>
    </w:p>
    <w:p w:rsidR="008C54FF" w:rsidRPr="00926B02" w:rsidRDefault="008C54FF" w:rsidP="008C54FF">
      <w:pPr>
        <w:autoSpaceDE w:val="0"/>
        <w:autoSpaceDN w:val="0"/>
        <w:adjustRightInd w:val="0"/>
        <w:spacing w:line="240" w:lineRule="auto"/>
        <w:ind w:firstLine="708"/>
        <w:rPr>
          <w:rFonts w:eastAsiaTheme="minorHAnsi"/>
          <w:sz w:val="24"/>
          <w:szCs w:val="24"/>
          <w:lang w:eastAsia="en-US"/>
        </w:rPr>
      </w:pPr>
      <w:r w:rsidRPr="00926B02">
        <w:rPr>
          <w:rFonts w:eastAsiaTheme="minorHAnsi"/>
          <w:sz w:val="24"/>
          <w:szCs w:val="24"/>
          <w:lang w:eastAsia="en-US"/>
        </w:rPr>
        <w:t>2) правила и сроки определения объема финансового обеспечения выполнения государственного (муниципального) задания, включая:</w:t>
      </w:r>
    </w:p>
    <w:p w:rsidR="008C54FF" w:rsidRPr="00926B02" w:rsidRDefault="008C54FF" w:rsidP="008C54FF">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8C54FF" w:rsidRPr="00926B02" w:rsidRDefault="008C54FF" w:rsidP="008C54FF">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сроки и объемы перечисления субсидии на финансовое обеспечение выполнения государственного (муниципального) задания;</w:t>
      </w:r>
    </w:p>
    <w:p w:rsidR="008C54FF" w:rsidRPr="00926B02" w:rsidRDefault="008C54FF" w:rsidP="008C54FF">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w:t>
      </w:r>
      <w:r w:rsidRPr="00926B02">
        <w:rPr>
          <w:rFonts w:eastAsiaTheme="minorHAnsi"/>
          <w:sz w:val="24"/>
          <w:szCs w:val="24"/>
          <w:lang w:eastAsia="en-US"/>
        </w:rP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8C54FF" w:rsidRPr="00926B02" w:rsidRDefault="008C54FF" w:rsidP="008C54FF">
      <w:pPr>
        <w:autoSpaceDE w:val="0"/>
        <w:autoSpaceDN w:val="0"/>
        <w:adjustRightInd w:val="0"/>
        <w:spacing w:line="240" w:lineRule="auto"/>
        <w:ind w:firstLine="708"/>
        <w:rPr>
          <w:rFonts w:eastAsiaTheme="minorHAnsi"/>
          <w:sz w:val="24"/>
          <w:szCs w:val="24"/>
          <w:lang w:eastAsia="en-US"/>
        </w:rPr>
      </w:pPr>
      <w:r w:rsidRPr="00926B02">
        <w:rPr>
          <w:rFonts w:eastAsiaTheme="minorHAnsi"/>
          <w:sz w:val="24"/>
          <w:szCs w:val="24"/>
          <w:lang w:eastAsia="en-US"/>
        </w:rP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8C54FF" w:rsidRDefault="008C54FF" w:rsidP="008C54FF">
      <w:pPr>
        <w:spacing w:after="120" w:line="240" w:lineRule="auto"/>
        <w:ind w:firstLine="708"/>
        <w:rPr>
          <w:rFonts w:eastAsiaTheme="minorHAnsi"/>
          <w:sz w:val="24"/>
          <w:szCs w:val="24"/>
          <w:lang w:eastAsia="en-US"/>
        </w:rPr>
      </w:pPr>
    </w:p>
    <w:p w:rsidR="008C54FF" w:rsidRDefault="008C54FF" w:rsidP="008C54FF">
      <w:pPr>
        <w:spacing w:after="120" w:line="240" w:lineRule="auto"/>
        <w:ind w:firstLine="708"/>
        <w:rPr>
          <w:sz w:val="24"/>
          <w:szCs w:val="24"/>
        </w:rPr>
      </w:pPr>
      <w:r>
        <w:rPr>
          <w:rFonts w:eastAsiaTheme="minorHAnsi"/>
          <w:sz w:val="24"/>
          <w:szCs w:val="24"/>
          <w:lang w:eastAsia="en-US"/>
        </w:rPr>
        <w:lastRenderedPageBreak/>
        <w:t>4. Действующая ф</w:t>
      </w:r>
      <w:r w:rsidRPr="00EB3811">
        <w:rPr>
          <w:sz w:val="24"/>
          <w:szCs w:val="24"/>
        </w:rPr>
        <w:t>орма</w:t>
      </w:r>
      <w:r>
        <w:rPr>
          <w:sz w:val="24"/>
          <w:szCs w:val="24"/>
        </w:rPr>
        <w:t xml:space="preserve"> </w:t>
      </w:r>
      <w:r w:rsidRPr="00EB3811">
        <w:rPr>
          <w:sz w:val="24"/>
          <w:szCs w:val="24"/>
        </w:rPr>
        <w:t xml:space="preserve"> муниципального задания , утвержденная приложением №2 к постановлени</w:t>
      </w:r>
      <w:r>
        <w:rPr>
          <w:sz w:val="24"/>
          <w:szCs w:val="24"/>
        </w:rPr>
        <w:t>ю Главы сельского поселения Микулинское</w:t>
      </w:r>
      <w:r w:rsidRPr="00EB3811">
        <w:rPr>
          <w:sz w:val="24"/>
          <w:szCs w:val="24"/>
        </w:rPr>
        <w:t xml:space="preserve"> от 24.11.2015 года №91, не соответствует рекомендованной форме (приложение №3 к письму Минфина Р</w:t>
      </w:r>
      <w:r>
        <w:rPr>
          <w:sz w:val="24"/>
          <w:szCs w:val="24"/>
        </w:rPr>
        <w:t>Ф</w:t>
      </w:r>
      <w:r w:rsidRPr="00EB3811">
        <w:rPr>
          <w:sz w:val="24"/>
          <w:szCs w:val="24"/>
        </w:rPr>
        <w:t xml:space="preserve"> </w:t>
      </w:r>
      <w:r>
        <w:rPr>
          <w:sz w:val="24"/>
          <w:szCs w:val="24"/>
        </w:rPr>
        <w:t>от</w:t>
      </w:r>
      <w:r w:rsidRPr="00EB3811">
        <w:rPr>
          <w:sz w:val="24"/>
          <w:szCs w:val="24"/>
        </w:rPr>
        <w:t xml:space="preserve"> 16.05.2011 №12-08-22/1959).</w:t>
      </w:r>
    </w:p>
    <w:p w:rsidR="008C54FF" w:rsidRPr="003C5482" w:rsidRDefault="008C54FF" w:rsidP="008C54FF">
      <w:pPr>
        <w:spacing w:after="120" w:line="240" w:lineRule="auto"/>
        <w:ind w:firstLine="708"/>
        <w:rPr>
          <w:sz w:val="24"/>
          <w:szCs w:val="24"/>
        </w:rPr>
      </w:pPr>
      <w:r w:rsidRPr="003C5482">
        <w:rPr>
          <w:sz w:val="24"/>
          <w:szCs w:val="24"/>
        </w:rPr>
        <w:t>5. В нарушение  требований ст. 69.2 (п.1) Бюджетного кодекса РФ, предъявляемых к муниципальному заданию, муниципальные задания на 2015год, 2016 год, 2017 год, на 2018 год  не содержат порядки  или регламенты  выполнения работ</w:t>
      </w:r>
    </w:p>
    <w:p w:rsidR="008C54FF" w:rsidRPr="00B30C53" w:rsidRDefault="008C54FF" w:rsidP="008C54FF">
      <w:pPr>
        <w:spacing w:line="240" w:lineRule="auto"/>
        <w:rPr>
          <w:sz w:val="24"/>
          <w:szCs w:val="24"/>
        </w:rPr>
      </w:pPr>
      <w:r>
        <w:rPr>
          <w:sz w:val="24"/>
          <w:szCs w:val="24"/>
        </w:rPr>
        <w:t xml:space="preserve">6. </w:t>
      </w:r>
      <w:r w:rsidRPr="00B30C53">
        <w:rPr>
          <w:sz w:val="24"/>
          <w:szCs w:val="24"/>
        </w:rPr>
        <w:t>В нарушение  п. 3.4 Порядка №91 нормативные затраты на оказание муниципальных услуг (выполнение работ) администрацией сельского поселения Микулинское на 201</w:t>
      </w:r>
      <w:r>
        <w:rPr>
          <w:sz w:val="24"/>
          <w:szCs w:val="24"/>
        </w:rPr>
        <w:t>5 год, 2016 год</w:t>
      </w:r>
      <w:r w:rsidRPr="00B30C53">
        <w:rPr>
          <w:sz w:val="24"/>
          <w:szCs w:val="24"/>
        </w:rPr>
        <w:t xml:space="preserve"> не утверждались.</w:t>
      </w:r>
    </w:p>
    <w:p w:rsidR="008C54FF" w:rsidRDefault="008C54FF" w:rsidP="008C54FF">
      <w:pPr>
        <w:spacing w:line="240" w:lineRule="auto"/>
        <w:ind w:firstLine="708"/>
        <w:rPr>
          <w:sz w:val="24"/>
          <w:szCs w:val="24"/>
        </w:rPr>
      </w:pPr>
    </w:p>
    <w:p w:rsidR="008C54FF" w:rsidRDefault="008C54FF" w:rsidP="008C54FF">
      <w:pPr>
        <w:spacing w:line="240" w:lineRule="auto"/>
        <w:ind w:firstLine="708"/>
        <w:rPr>
          <w:sz w:val="24"/>
          <w:szCs w:val="24"/>
        </w:rPr>
      </w:pPr>
      <w:r>
        <w:rPr>
          <w:sz w:val="24"/>
          <w:szCs w:val="24"/>
        </w:rPr>
        <w:t xml:space="preserve">7. </w:t>
      </w:r>
      <w:r w:rsidRPr="00B30C53">
        <w:rPr>
          <w:sz w:val="24"/>
          <w:szCs w:val="24"/>
        </w:rPr>
        <w:t>В нарушение п.3 ст. 9.2 Федерального закона от12.01.1996 года №7-ФЗ «О некоммерческих организациях», п. 3.6 Порядка №91</w:t>
      </w:r>
      <w:r>
        <w:rPr>
          <w:sz w:val="24"/>
          <w:szCs w:val="24"/>
        </w:rPr>
        <w:t xml:space="preserve">, п. 2.2 Соглашений о предоставлении субсидии на финансовое обеспечение выполнения муниципального задания в течение всего проверяемого периода </w:t>
      </w:r>
      <w:r w:rsidRPr="00B30C53">
        <w:rPr>
          <w:sz w:val="24"/>
          <w:szCs w:val="24"/>
        </w:rPr>
        <w:t xml:space="preserve"> администрацией сельского поселения Микулинское </w:t>
      </w:r>
      <w:r>
        <w:rPr>
          <w:sz w:val="24"/>
          <w:szCs w:val="24"/>
        </w:rPr>
        <w:t>изменялся</w:t>
      </w:r>
      <w:r w:rsidRPr="00B30C53">
        <w:rPr>
          <w:sz w:val="24"/>
          <w:szCs w:val="24"/>
        </w:rPr>
        <w:t xml:space="preserve"> объем субсидии на выполнение муниципального задания   без изменения</w:t>
      </w:r>
      <w:r>
        <w:rPr>
          <w:sz w:val="24"/>
          <w:szCs w:val="24"/>
        </w:rPr>
        <w:t xml:space="preserve"> объема</w:t>
      </w:r>
      <w:r w:rsidRPr="00B30C53">
        <w:rPr>
          <w:sz w:val="24"/>
          <w:szCs w:val="24"/>
        </w:rPr>
        <w:t xml:space="preserve"> муниципального</w:t>
      </w:r>
      <w:r>
        <w:rPr>
          <w:sz w:val="24"/>
          <w:szCs w:val="24"/>
        </w:rPr>
        <w:t xml:space="preserve"> задания.</w:t>
      </w:r>
    </w:p>
    <w:p w:rsidR="008C54FF" w:rsidRDefault="008C54FF" w:rsidP="008C54FF">
      <w:pPr>
        <w:spacing w:line="240" w:lineRule="auto"/>
        <w:ind w:firstLine="708"/>
        <w:rPr>
          <w:sz w:val="24"/>
          <w:szCs w:val="24"/>
        </w:rPr>
      </w:pPr>
    </w:p>
    <w:p w:rsidR="008C54FF" w:rsidRDefault="008C54FF" w:rsidP="008C54FF">
      <w:pPr>
        <w:spacing w:line="240" w:lineRule="auto"/>
        <w:ind w:firstLine="708"/>
        <w:rPr>
          <w:sz w:val="24"/>
          <w:szCs w:val="24"/>
        </w:rPr>
      </w:pPr>
      <w:r>
        <w:rPr>
          <w:sz w:val="24"/>
          <w:szCs w:val="24"/>
        </w:rPr>
        <w:t>8.</w:t>
      </w:r>
      <w:r w:rsidRPr="00314C56">
        <w:rPr>
          <w:sz w:val="24"/>
          <w:szCs w:val="24"/>
        </w:rPr>
        <w:t>В нарушение п. 2.1.3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б/н от 01.10.2015 года  и б/н от 01.01.2016 года администрацией сельского поселения Микулинское не выполнена обязанность по предоставлению субсидии на выполнение муниципального задания в 2015 году в сумме 94183,29 рублей, в 2016 году в сумме 431 847,68 рублей</w:t>
      </w:r>
    </w:p>
    <w:p w:rsidR="008C54FF" w:rsidRDefault="008C54FF" w:rsidP="008C54FF">
      <w:pPr>
        <w:autoSpaceDE w:val="0"/>
        <w:autoSpaceDN w:val="0"/>
        <w:adjustRightInd w:val="0"/>
        <w:spacing w:line="240" w:lineRule="auto"/>
        <w:ind w:firstLine="0"/>
        <w:rPr>
          <w:sz w:val="24"/>
          <w:szCs w:val="24"/>
        </w:rPr>
      </w:pPr>
      <w:r w:rsidRPr="00B30C53">
        <w:rPr>
          <w:sz w:val="24"/>
          <w:szCs w:val="24"/>
        </w:rPr>
        <w:t xml:space="preserve"> </w:t>
      </w:r>
      <w:r>
        <w:rPr>
          <w:sz w:val="24"/>
          <w:szCs w:val="24"/>
        </w:rPr>
        <w:tab/>
      </w:r>
    </w:p>
    <w:p w:rsidR="008C54FF" w:rsidRPr="0088230B" w:rsidRDefault="008C54FF" w:rsidP="008C54FF">
      <w:pPr>
        <w:autoSpaceDE w:val="0"/>
        <w:autoSpaceDN w:val="0"/>
        <w:adjustRightInd w:val="0"/>
        <w:spacing w:line="240" w:lineRule="auto"/>
        <w:ind w:firstLine="708"/>
        <w:rPr>
          <w:rFonts w:eastAsiaTheme="minorHAnsi"/>
          <w:sz w:val="24"/>
          <w:szCs w:val="24"/>
          <w:lang w:eastAsia="en-US"/>
        </w:rPr>
      </w:pPr>
      <w:r>
        <w:rPr>
          <w:sz w:val="24"/>
          <w:szCs w:val="24"/>
        </w:rPr>
        <w:t>9</w:t>
      </w:r>
      <w:r w:rsidRPr="003C5482">
        <w:rPr>
          <w:rFonts w:eastAsiaTheme="minorHAnsi"/>
          <w:sz w:val="24"/>
          <w:szCs w:val="24"/>
          <w:lang w:eastAsia="en-US"/>
        </w:rPr>
        <w:t>.</w:t>
      </w:r>
      <w:r w:rsidRPr="003C5482">
        <w:rPr>
          <w:sz w:val="24"/>
          <w:szCs w:val="24"/>
        </w:rPr>
        <w:t xml:space="preserve"> </w:t>
      </w:r>
      <w:r>
        <w:rPr>
          <w:sz w:val="24"/>
          <w:szCs w:val="24"/>
        </w:rPr>
        <w:t xml:space="preserve">В нарушение ст. 78.1 Бюджетного  кодекса отсутствует Порядок предоставления субсидии на иные цели, определенный местной администрацией.  </w:t>
      </w:r>
      <w:r w:rsidRPr="003C5482">
        <w:rPr>
          <w:sz w:val="24"/>
          <w:szCs w:val="24"/>
        </w:rPr>
        <w:t>В Соглашениях о предоставлении субсидии на иные цели</w:t>
      </w:r>
      <w:r>
        <w:rPr>
          <w:sz w:val="24"/>
          <w:szCs w:val="24"/>
        </w:rPr>
        <w:t xml:space="preserve"> отсутствуют </w:t>
      </w:r>
      <w:r>
        <w:rPr>
          <w:rFonts w:eastAsiaTheme="minorHAnsi"/>
          <w:sz w:val="24"/>
          <w:szCs w:val="24"/>
          <w:lang w:eastAsia="en-US"/>
        </w:rPr>
        <w:t xml:space="preserve">цели, условия и порядок предоставления субсидий </w:t>
      </w:r>
      <w:r w:rsidRPr="003C5482">
        <w:rPr>
          <w:sz w:val="24"/>
          <w:szCs w:val="24"/>
        </w:rPr>
        <w:t>во всех проверяемых периодах</w:t>
      </w:r>
      <w:r>
        <w:rPr>
          <w:sz w:val="24"/>
          <w:szCs w:val="24"/>
        </w:rPr>
        <w:t>, в связи с чем невозможно проверить целевое использование субсидий на иные цели.</w:t>
      </w:r>
      <w:r w:rsidRPr="003C5482">
        <w:rPr>
          <w:sz w:val="24"/>
          <w:szCs w:val="24"/>
        </w:rPr>
        <w:t xml:space="preserve"> </w:t>
      </w:r>
    </w:p>
    <w:p w:rsidR="008C54FF" w:rsidRDefault="008C54FF" w:rsidP="008C54FF">
      <w:pPr>
        <w:autoSpaceDE w:val="0"/>
        <w:autoSpaceDN w:val="0"/>
        <w:adjustRightInd w:val="0"/>
        <w:spacing w:line="240" w:lineRule="auto"/>
        <w:rPr>
          <w:sz w:val="24"/>
          <w:szCs w:val="24"/>
        </w:rPr>
      </w:pPr>
    </w:p>
    <w:p w:rsidR="008C54FF" w:rsidRPr="003C5482" w:rsidRDefault="008C54FF" w:rsidP="008C54FF">
      <w:pPr>
        <w:autoSpaceDE w:val="0"/>
        <w:autoSpaceDN w:val="0"/>
        <w:adjustRightInd w:val="0"/>
        <w:spacing w:line="240" w:lineRule="auto"/>
        <w:rPr>
          <w:color w:val="FF0000"/>
          <w:sz w:val="24"/>
          <w:szCs w:val="24"/>
        </w:rPr>
      </w:pPr>
      <w:r>
        <w:rPr>
          <w:sz w:val="24"/>
          <w:szCs w:val="24"/>
        </w:rPr>
        <w:t xml:space="preserve">10. </w:t>
      </w:r>
      <w:r w:rsidRPr="00B220FE">
        <w:rPr>
          <w:sz w:val="24"/>
          <w:szCs w:val="24"/>
        </w:rPr>
        <w:t xml:space="preserve">В нарушение </w:t>
      </w:r>
      <w:hyperlink r:id="rId20" w:history="1">
        <w:r w:rsidRPr="00B220FE">
          <w:rPr>
            <w:rFonts w:eastAsiaTheme="minorHAnsi"/>
            <w:sz w:val="24"/>
            <w:szCs w:val="24"/>
            <w:lang w:eastAsia="en-US"/>
          </w:rPr>
          <w:t>пп. 6 пункта 3.3 статьи 32</w:t>
        </w:r>
      </w:hyperlink>
      <w:r w:rsidRPr="00B220FE">
        <w:rPr>
          <w:rFonts w:eastAsiaTheme="minorHAnsi"/>
          <w:sz w:val="24"/>
          <w:szCs w:val="24"/>
          <w:lang w:eastAsia="en-US"/>
        </w:rPr>
        <w:t xml:space="preserve"> Федерального закона от 12 января 1996 г. N 7-ФЗ "О некоммерческих организациях" </w:t>
      </w:r>
      <w:r w:rsidRPr="00B220FE">
        <w:rPr>
          <w:sz w:val="24"/>
          <w:szCs w:val="24"/>
        </w:rPr>
        <w:t>Порядок составления и утверждения плана финансово-хозяйственной деятельности муниципальных учреждений, находящихся в ведении администрации сельского поселения Микулинское</w:t>
      </w:r>
      <w:r>
        <w:rPr>
          <w:sz w:val="24"/>
          <w:szCs w:val="24"/>
        </w:rPr>
        <w:t xml:space="preserve">, </w:t>
      </w:r>
      <w:r w:rsidRPr="003C5482">
        <w:rPr>
          <w:sz w:val="24"/>
          <w:szCs w:val="24"/>
        </w:rPr>
        <w:t>не определен</w:t>
      </w:r>
      <w:r w:rsidRPr="003C5482">
        <w:rPr>
          <w:color w:val="FF0000"/>
          <w:sz w:val="24"/>
          <w:szCs w:val="24"/>
        </w:rPr>
        <w:t>.</w:t>
      </w:r>
    </w:p>
    <w:p w:rsidR="008C54FF" w:rsidRDefault="008C54FF" w:rsidP="008C54FF">
      <w:pPr>
        <w:spacing w:line="240" w:lineRule="auto"/>
        <w:ind w:firstLine="708"/>
        <w:rPr>
          <w:sz w:val="24"/>
          <w:szCs w:val="24"/>
        </w:rPr>
      </w:pPr>
    </w:p>
    <w:p w:rsidR="008C54FF" w:rsidRDefault="008C54FF" w:rsidP="008C54FF">
      <w:pPr>
        <w:spacing w:line="240" w:lineRule="auto"/>
        <w:ind w:firstLine="708"/>
        <w:rPr>
          <w:sz w:val="24"/>
          <w:szCs w:val="24"/>
        </w:rPr>
      </w:pPr>
      <w:r>
        <w:rPr>
          <w:sz w:val="24"/>
          <w:szCs w:val="24"/>
        </w:rPr>
        <w:t xml:space="preserve">11. Составление, ведение и утверждение Плана финансово-хозяйственной деятельности МБУ «Благо-М» осуществлялось с нарушениями </w:t>
      </w:r>
      <w:r w:rsidR="006B1492">
        <w:rPr>
          <w:sz w:val="24"/>
          <w:szCs w:val="24"/>
        </w:rPr>
        <w:t>Т</w:t>
      </w:r>
      <w:r>
        <w:rPr>
          <w:sz w:val="24"/>
          <w:szCs w:val="24"/>
        </w:rPr>
        <w:t xml:space="preserve">ребований к плану финансово-хозяйственной деятельности учреждения, утвержденных приказом </w:t>
      </w:r>
      <w:r w:rsidRPr="00B61D8B">
        <w:rPr>
          <w:sz w:val="24"/>
          <w:szCs w:val="24"/>
        </w:rPr>
        <w:t>Министерством финансов Российской Федерации от 28.07.2010 года №81н</w:t>
      </w:r>
      <w:r>
        <w:rPr>
          <w:sz w:val="24"/>
          <w:szCs w:val="24"/>
        </w:rPr>
        <w:t>.</w:t>
      </w:r>
    </w:p>
    <w:p w:rsidR="008C54FF" w:rsidRDefault="008C54FF" w:rsidP="008C54FF">
      <w:pPr>
        <w:spacing w:line="240" w:lineRule="auto"/>
        <w:ind w:firstLine="708"/>
        <w:rPr>
          <w:sz w:val="24"/>
          <w:szCs w:val="24"/>
        </w:rPr>
      </w:pPr>
    </w:p>
    <w:p w:rsidR="008C54FF" w:rsidRDefault="008C54FF" w:rsidP="008C54FF">
      <w:pPr>
        <w:spacing w:line="240" w:lineRule="auto"/>
        <w:ind w:firstLine="708"/>
        <w:rPr>
          <w:sz w:val="24"/>
          <w:szCs w:val="24"/>
        </w:rPr>
      </w:pPr>
      <w:r>
        <w:rPr>
          <w:sz w:val="24"/>
          <w:szCs w:val="24"/>
        </w:rPr>
        <w:t>12.  В нарушение ст. 158 Бюджетного кодекса РФ, п.3.9 Порядка формирования и финансового обеспечения выполнения муниципального задания муниципальными учреждениями сельского поселения Микулинское, администрацией сельского поселения Микулинское не осуществлялся контроль за выполнением муниципального задания.</w:t>
      </w:r>
    </w:p>
    <w:p w:rsidR="008C54FF" w:rsidRDefault="008C54FF" w:rsidP="008C54FF">
      <w:pPr>
        <w:spacing w:line="240" w:lineRule="auto"/>
        <w:ind w:firstLine="708"/>
        <w:rPr>
          <w:sz w:val="24"/>
          <w:szCs w:val="24"/>
        </w:rPr>
      </w:pPr>
    </w:p>
    <w:p w:rsidR="008C54FF" w:rsidRDefault="008C54FF" w:rsidP="008C54FF">
      <w:pPr>
        <w:spacing w:line="240" w:lineRule="auto"/>
        <w:ind w:firstLine="708"/>
        <w:rPr>
          <w:sz w:val="24"/>
          <w:szCs w:val="24"/>
        </w:rPr>
      </w:pPr>
      <w:r>
        <w:rPr>
          <w:sz w:val="24"/>
          <w:szCs w:val="24"/>
        </w:rPr>
        <w:t>13.</w:t>
      </w:r>
      <w:r w:rsidRPr="0031099B">
        <w:rPr>
          <w:sz w:val="24"/>
          <w:szCs w:val="24"/>
        </w:rPr>
        <w:t xml:space="preserve"> </w:t>
      </w:r>
      <w:r>
        <w:rPr>
          <w:sz w:val="24"/>
          <w:szCs w:val="24"/>
        </w:rPr>
        <w:t>Установлены неэффективные расходы Учреждения в общей сумме 105 689,26 рублей, в том числе 2016 год – 54324,80 руб., 2017 год – 51364,46 руб..</w:t>
      </w:r>
    </w:p>
    <w:p w:rsidR="008C54FF" w:rsidRDefault="008C54FF" w:rsidP="008C54FF">
      <w:pPr>
        <w:autoSpaceDE w:val="0"/>
        <w:autoSpaceDN w:val="0"/>
        <w:adjustRightInd w:val="0"/>
        <w:spacing w:line="240" w:lineRule="auto"/>
        <w:rPr>
          <w:sz w:val="24"/>
          <w:szCs w:val="24"/>
        </w:rPr>
      </w:pPr>
    </w:p>
    <w:p w:rsidR="008C54FF" w:rsidRDefault="008C54FF" w:rsidP="008C54FF">
      <w:pPr>
        <w:autoSpaceDE w:val="0"/>
        <w:autoSpaceDN w:val="0"/>
        <w:adjustRightInd w:val="0"/>
        <w:spacing w:line="240" w:lineRule="auto"/>
        <w:rPr>
          <w:sz w:val="24"/>
          <w:szCs w:val="24"/>
        </w:rPr>
      </w:pPr>
      <w:r>
        <w:rPr>
          <w:sz w:val="24"/>
          <w:szCs w:val="24"/>
        </w:rPr>
        <w:lastRenderedPageBreak/>
        <w:t>14.</w:t>
      </w:r>
      <w:r w:rsidRPr="0031099B">
        <w:rPr>
          <w:rFonts w:eastAsiaTheme="minorHAnsi"/>
          <w:sz w:val="24"/>
          <w:szCs w:val="24"/>
          <w:lang w:eastAsia="en-US"/>
        </w:rPr>
        <w:t xml:space="preserve"> </w:t>
      </w:r>
      <w:r>
        <w:rPr>
          <w:rFonts w:eastAsiaTheme="minorHAnsi"/>
          <w:sz w:val="24"/>
          <w:szCs w:val="24"/>
          <w:lang w:eastAsia="en-US"/>
        </w:rPr>
        <w:t xml:space="preserve"> В нарушение Приказа Минфина России от 01.07.2013 N 65н "Об утверждении Указаний о порядке применения бюджетной классификации Российской Федерации" учреждением неверно применялись коды </w:t>
      </w:r>
      <w:r>
        <w:rPr>
          <w:sz w:val="24"/>
          <w:szCs w:val="24"/>
        </w:rPr>
        <w:t xml:space="preserve">бюджетной классификации  РФ. </w:t>
      </w:r>
    </w:p>
    <w:p w:rsidR="008C54FF" w:rsidRDefault="008C54FF" w:rsidP="008C54FF">
      <w:pPr>
        <w:spacing w:line="240" w:lineRule="auto"/>
        <w:rPr>
          <w:sz w:val="24"/>
          <w:szCs w:val="24"/>
        </w:rPr>
      </w:pPr>
    </w:p>
    <w:p w:rsidR="008C54FF" w:rsidRDefault="008C54FF" w:rsidP="008C54FF">
      <w:pPr>
        <w:spacing w:line="240" w:lineRule="auto"/>
        <w:rPr>
          <w:sz w:val="24"/>
          <w:szCs w:val="24"/>
        </w:rPr>
      </w:pPr>
      <w:r>
        <w:rPr>
          <w:sz w:val="24"/>
          <w:szCs w:val="24"/>
        </w:rPr>
        <w:t>15. В нарушение п.  2.3, 2.4 Положения об оказании платных услуг Учреждением не заключались договора на оказание платных услуг с потребителями соответствующих услуг.</w:t>
      </w:r>
    </w:p>
    <w:p w:rsidR="008C54FF" w:rsidRDefault="008C54FF" w:rsidP="008C54FF">
      <w:pPr>
        <w:autoSpaceDE w:val="0"/>
        <w:autoSpaceDN w:val="0"/>
        <w:adjustRightInd w:val="0"/>
        <w:spacing w:line="240" w:lineRule="auto"/>
        <w:rPr>
          <w:sz w:val="24"/>
          <w:szCs w:val="24"/>
        </w:rPr>
      </w:pPr>
    </w:p>
    <w:p w:rsidR="008C54FF" w:rsidRDefault="008C54FF" w:rsidP="008C54FF">
      <w:pPr>
        <w:autoSpaceDE w:val="0"/>
        <w:autoSpaceDN w:val="0"/>
        <w:adjustRightInd w:val="0"/>
        <w:spacing w:line="240" w:lineRule="auto"/>
        <w:rPr>
          <w:rFonts w:eastAsiaTheme="minorHAnsi"/>
          <w:sz w:val="24"/>
          <w:szCs w:val="24"/>
          <w:lang w:eastAsia="en-US"/>
        </w:rPr>
      </w:pPr>
      <w:r>
        <w:rPr>
          <w:sz w:val="24"/>
          <w:szCs w:val="24"/>
        </w:rPr>
        <w:t xml:space="preserve">16.  В нарушение  Инструкции №157 Учетная политика учреждения не содержит порядок признания в бухгалтерском учете  и раскрытия в </w:t>
      </w:r>
      <w:r>
        <w:rPr>
          <w:rFonts w:eastAsiaTheme="minorHAnsi"/>
          <w:sz w:val="24"/>
          <w:szCs w:val="24"/>
          <w:lang w:eastAsia="en-US"/>
        </w:rPr>
        <w:t>бухгалтерской (финансовой) отчетности событий после отчетной даты. Также Учетная политика имеет ссылки на недействующие  нормативные правовые акты.</w:t>
      </w:r>
    </w:p>
    <w:p w:rsidR="008C54FF" w:rsidRDefault="008C54FF" w:rsidP="008C54FF">
      <w:pPr>
        <w:autoSpaceDE w:val="0"/>
        <w:autoSpaceDN w:val="0"/>
        <w:adjustRightInd w:val="0"/>
        <w:spacing w:line="240" w:lineRule="auto"/>
        <w:rPr>
          <w:rFonts w:eastAsiaTheme="minorHAnsi"/>
          <w:sz w:val="24"/>
          <w:szCs w:val="24"/>
          <w:lang w:eastAsia="en-US"/>
        </w:rPr>
      </w:pPr>
    </w:p>
    <w:p w:rsidR="008C54FF" w:rsidRDefault="008C54FF" w:rsidP="008C54FF">
      <w:pPr>
        <w:autoSpaceDE w:val="0"/>
        <w:autoSpaceDN w:val="0"/>
        <w:adjustRightInd w:val="0"/>
        <w:spacing w:line="240" w:lineRule="auto"/>
        <w:rPr>
          <w:rFonts w:eastAsiaTheme="minorHAnsi"/>
          <w:sz w:val="24"/>
          <w:szCs w:val="24"/>
          <w:lang w:eastAsia="en-US"/>
        </w:rPr>
      </w:pPr>
      <w:r>
        <w:rPr>
          <w:rFonts w:eastAsiaTheme="minorHAnsi"/>
          <w:sz w:val="24"/>
          <w:szCs w:val="24"/>
          <w:lang w:eastAsia="en-US"/>
        </w:rPr>
        <w:t>17. В нарушение Федерального закона от 06.12.2011 года №402-ФЗ «О бухгалтерском учете», Инструкции  №157н, Инструкции №174н установлены факты нарушения правил ведения бухгалтерского учета, в том числе грубые, которые являются административными правонарушениями  по ст. 15.11 КоАП РФ.</w:t>
      </w:r>
    </w:p>
    <w:p w:rsidR="008C54FF" w:rsidRDefault="008C54FF" w:rsidP="008C54FF">
      <w:pPr>
        <w:autoSpaceDE w:val="0"/>
        <w:autoSpaceDN w:val="0"/>
        <w:adjustRightInd w:val="0"/>
        <w:spacing w:line="240" w:lineRule="auto"/>
        <w:ind w:firstLine="708"/>
        <w:rPr>
          <w:rFonts w:eastAsiaTheme="minorHAnsi"/>
          <w:sz w:val="24"/>
          <w:szCs w:val="24"/>
          <w:lang w:eastAsia="en-US"/>
        </w:rPr>
      </w:pPr>
    </w:p>
    <w:p w:rsidR="008C54FF" w:rsidRDefault="008C54FF" w:rsidP="008C54FF">
      <w:pPr>
        <w:autoSpaceDE w:val="0"/>
        <w:autoSpaceDN w:val="0"/>
        <w:adjustRightInd w:val="0"/>
        <w:spacing w:line="240" w:lineRule="auto"/>
        <w:ind w:firstLine="708"/>
        <w:rPr>
          <w:rFonts w:eastAsiaTheme="minorHAnsi"/>
          <w:sz w:val="24"/>
          <w:szCs w:val="24"/>
          <w:lang w:eastAsia="en-US"/>
        </w:rPr>
      </w:pPr>
      <w:r>
        <w:rPr>
          <w:rFonts w:eastAsiaTheme="minorHAnsi"/>
          <w:sz w:val="24"/>
          <w:szCs w:val="24"/>
          <w:lang w:eastAsia="en-US"/>
        </w:rPr>
        <w:t xml:space="preserve">18. Трудовой договор с руководителем не соответствует </w:t>
      </w:r>
      <w:r w:rsidRPr="00AC0D99">
        <w:rPr>
          <w:sz w:val="24"/>
          <w:szCs w:val="24"/>
        </w:rPr>
        <w:t xml:space="preserve">типовой форме трудового договора с руководителем государственного (муниципального) учреждения, утвержденного постановление Правительства РФ от 12.04.2013 N 329 "О типовой форме трудового договора с руководителем государственного (муниципального) учреждения". Кроме того, в нарушение п. 27 ст.30 </w:t>
      </w:r>
      <w:r w:rsidRPr="00AC0D99">
        <w:rPr>
          <w:rFonts w:eastAsiaTheme="minorHAnsi"/>
          <w:sz w:val="24"/>
          <w:szCs w:val="24"/>
          <w:lang w:eastAsia="en-US"/>
        </w:rPr>
        <w:t>Федеральный закон от 08.05.2010 N 83-ФЗ "О внесении изменений в отдельные законодательные акты Российской Федерации</w:t>
      </w:r>
      <w:r>
        <w:rPr>
          <w:rFonts w:eastAsiaTheme="minorHAnsi"/>
          <w:sz w:val="24"/>
          <w:szCs w:val="24"/>
          <w:lang w:eastAsia="en-US"/>
        </w:rPr>
        <w:t xml:space="preserve"> в связи с совершенствованием правового положения государственных (муниципальных) учреждений трудовой договор с руководителем бюджетного учреждения отсутствует условие о расторжении трудового договора по инициативе работодателя в соответствии с Трудовым </w:t>
      </w:r>
      <w:hyperlink r:id="rId21" w:history="1">
        <w:r>
          <w:rPr>
            <w:rFonts w:eastAsiaTheme="minorHAnsi"/>
            <w:color w:val="0000FF"/>
            <w:sz w:val="24"/>
            <w:szCs w:val="24"/>
            <w:lang w:eastAsia="en-US"/>
          </w:rPr>
          <w:t>кодексом</w:t>
        </w:r>
      </w:hyperlink>
      <w:r>
        <w:rPr>
          <w:rFonts w:eastAsiaTheme="minorHAnsi"/>
          <w:sz w:val="24"/>
          <w:szCs w:val="24"/>
          <w:lang w:eastAsia="en-US"/>
        </w:rPr>
        <w:t xml:space="preserve"> Российской Федерации при наличии у бюджетного учреждения просроченной кредиторской задолженности, превышающей </w:t>
      </w:r>
      <w:hyperlink r:id="rId22" w:history="1">
        <w:r>
          <w:rPr>
            <w:rFonts w:eastAsiaTheme="minorHAnsi"/>
            <w:color w:val="0000FF"/>
            <w:sz w:val="24"/>
            <w:szCs w:val="24"/>
            <w:lang w:eastAsia="en-US"/>
          </w:rPr>
          <w:t>предельно допустимые значения</w:t>
        </w:r>
      </w:hyperlink>
      <w:r>
        <w:rPr>
          <w:rFonts w:eastAsiaTheme="minorHAnsi"/>
          <w:sz w:val="24"/>
          <w:szCs w:val="24"/>
          <w:lang w:eastAsia="en-US"/>
        </w:rPr>
        <w:t>, установленные органом, осуществляющим функции и полномочия учредителя.</w:t>
      </w:r>
    </w:p>
    <w:p w:rsidR="008C54FF" w:rsidRDefault="008C54FF" w:rsidP="008C54FF">
      <w:pPr>
        <w:autoSpaceDE w:val="0"/>
        <w:autoSpaceDN w:val="0"/>
        <w:adjustRightInd w:val="0"/>
        <w:spacing w:line="240" w:lineRule="auto"/>
        <w:rPr>
          <w:rFonts w:eastAsiaTheme="minorHAnsi"/>
          <w:sz w:val="24"/>
          <w:szCs w:val="24"/>
          <w:lang w:eastAsia="en-US"/>
        </w:rPr>
      </w:pPr>
    </w:p>
    <w:p w:rsidR="008C54FF" w:rsidRPr="00AC0D99" w:rsidRDefault="008C54FF" w:rsidP="008C54FF">
      <w:pPr>
        <w:autoSpaceDE w:val="0"/>
        <w:autoSpaceDN w:val="0"/>
        <w:adjustRightInd w:val="0"/>
        <w:spacing w:line="240" w:lineRule="auto"/>
        <w:rPr>
          <w:sz w:val="24"/>
          <w:szCs w:val="24"/>
        </w:rPr>
      </w:pPr>
      <w:r>
        <w:rPr>
          <w:rFonts w:eastAsiaTheme="minorHAnsi"/>
          <w:sz w:val="24"/>
          <w:szCs w:val="24"/>
          <w:lang w:eastAsia="en-US"/>
        </w:rPr>
        <w:t>19. В</w:t>
      </w:r>
      <w:r w:rsidRPr="00AC0D99">
        <w:rPr>
          <w:sz w:val="24"/>
          <w:szCs w:val="24"/>
        </w:rPr>
        <w:t xml:space="preserve"> нарушение статьи 40 Трудового кодекса РФ в учреждении отсутствует Коллективный договор.</w:t>
      </w:r>
    </w:p>
    <w:p w:rsidR="008C54FF" w:rsidRDefault="008C54FF" w:rsidP="008C54FF">
      <w:pPr>
        <w:autoSpaceDE w:val="0"/>
        <w:autoSpaceDN w:val="0"/>
        <w:adjustRightInd w:val="0"/>
        <w:spacing w:line="240" w:lineRule="auto"/>
        <w:rPr>
          <w:sz w:val="24"/>
          <w:szCs w:val="24"/>
        </w:rPr>
      </w:pPr>
    </w:p>
    <w:p w:rsidR="008C54FF" w:rsidRPr="005122B7" w:rsidRDefault="008C54FF" w:rsidP="008C54FF">
      <w:pPr>
        <w:autoSpaceDE w:val="0"/>
        <w:autoSpaceDN w:val="0"/>
        <w:adjustRightInd w:val="0"/>
        <w:spacing w:line="240" w:lineRule="auto"/>
        <w:rPr>
          <w:sz w:val="24"/>
          <w:szCs w:val="24"/>
        </w:rPr>
      </w:pPr>
      <w:r>
        <w:rPr>
          <w:sz w:val="24"/>
          <w:szCs w:val="24"/>
        </w:rPr>
        <w:t xml:space="preserve">20.  В нарушение Единых рекомендаций по </w:t>
      </w:r>
      <w:r w:rsidRPr="006D59B9">
        <w:rPr>
          <w:rFonts w:eastAsiaTheme="minorHAnsi"/>
          <w:bCs/>
          <w:sz w:val="24"/>
          <w:szCs w:val="24"/>
          <w:lang w:eastAsia="en-US"/>
        </w:rPr>
        <w:t>установлению на федеральном, региональном и местном уровнях систем оплаты труда работников государстве</w:t>
      </w:r>
      <w:r>
        <w:rPr>
          <w:rFonts w:eastAsiaTheme="minorHAnsi"/>
          <w:bCs/>
          <w:sz w:val="24"/>
          <w:szCs w:val="24"/>
          <w:lang w:eastAsia="en-US"/>
        </w:rPr>
        <w:t xml:space="preserve">нных и муниципальных учреждений решения о выплате стимулирующих выплат </w:t>
      </w:r>
      <w:r w:rsidR="006B1492">
        <w:rPr>
          <w:rFonts w:eastAsiaTheme="minorHAnsi"/>
          <w:bCs/>
          <w:sz w:val="24"/>
          <w:szCs w:val="24"/>
          <w:lang w:eastAsia="en-US"/>
        </w:rPr>
        <w:t xml:space="preserve"> сотрудникам учреждения </w:t>
      </w:r>
      <w:r>
        <w:rPr>
          <w:rFonts w:eastAsiaTheme="minorHAnsi"/>
          <w:bCs/>
          <w:sz w:val="24"/>
          <w:szCs w:val="24"/>
          <w:lang w:eastAsia="en-US"/>
        </w:rPr>
        <w:t xml:space="preserve">принимались руководителем единолично,  в связи  с чем неэффективные расходы по оплате труда составили  </w:t>
      </w:r>
      <w:r w:rsidRPr="005122B7">
        <w:rPr>
          <w:sz w:val="24"/>
          <w:szCs w:val="24"/>
        </w:rPr>
        <w:t>2015 год – 66090 руб. (заработная плата – 50760 руб., начисления на зарплату – 15330 руб.), за 2016 год – 296921 руб.(заработная плата – 228050 руб., начисления на зарплату -68871 руб.), за 2017 год – 280698 руб. (заработная плата - 215590 руб., начисления на зарплату – 65108 руб</w:t>
      </w:r>
      <w:r>
        <w:rPr>
          <w:sz w:val="24"/>
          <w:szCs w:val="24"/>
        </w:rPr>
        <w:t>.).</w:t>
      </w:r>
    </w:p>
    <w:p w:rsidR="008C54FF" w:rsidRDefault="008C54FF" w:rsidP="008C54FF">
      <w:pPr>
        <w:autoSpaceDE w:val="0"/>
        <w:autoSpaceDN w:val="0"/>
        <w:adjustRightInd w:val="0"/>
        <w:spacing w:line="240" w:lineRule="auto"/>
        <w:rPr>
          <w:sz w:val="24"/>
          <w:szCs w:val="24"/>
        </w:rPr>
      </w:pPr>
    </w:p>
    <w:p w:rsidR="008C54FF" w:rsidRDefault="008C54FF" w:rsidP="008C54FF">
      <w:pPr>
        <w:autoSpaceDE w:val="0"/>
        <w:autoSpaceDN w:val="0"/>
        <w:adjustRightInd w:val="0"/>
        <w:spacing w:line="240" w:lineRule="auto"/>
        <w:rPr>
          <w:sz w:val="24"/>
          <w:szCs w:val="24"/>
        </w:rPr>
      </w:pPr>
      <w:r>
        <w:rPr>
          <w:sz w:val="24"/>
          <w:szCs w:val="24"/>
        </w:rPr>
        <w:t>21.  Трудовые договора с сотрудниками учреждения заключались с нарушением ст. 57,72 Трудового кодекса РФ.</w:t>
      </w:r>
    </w:p>
    <w:p w:rsidR="006B1492" w:rsidRDefault="006B1492" w:rsidP="008C54FF">
      <w:pPr>
        <w:autoSpaceDE w:val="0"/>
        <w:autoSpaceDN w:val="0"/>
        <w:adjustRightInd w:val="0"/>
        <w:spacing w:line="240" w:lineRule="auto"/>
        <w:rPr>
          <w:sz w:val="24"/>
          <w:szCs w:val="24"/>
        </w:rPr>
      </w:pPr>
    </w:p>
    <w:p w:rsidR="006B1492" w:rsidRPr="00AC0D99" w:rsidRDefault="006B1492" w:rsidP="008C54FF">
      <w:pPr>
        <w:autoSpaceDE w:val="0"/>
        <w:autoSpaceDN w:val="0"/>
        <w:adjustRightInd w:val="0"/>
        <w:spacing w:line="240" w:lineRule="auto"/>
        <w:rPr>
          <w:sz w:val="24"/>
          <w:szCs w:val="24"/>
        </w:rPr>
      </w:pPr>
      <w:r>
        <w:rPr>
          <w:sz w:val="24"/>
          <w:szCs w:val="24"/>
        </w:rPr>
        <w:t xml:space="preserve">22. В нарушение </w:t>
      </w:r>
      <w:r w:rsidRPr="00D7748F">
        <w:rPr>
          <w:sz w:val="24"/>
          <w:szCs w:val="24"/>
        </w:rPr>
        <w:t>п.25 Общих положений Единого тарифно-квалификационного справочника работ и профессий</w:t>
      </w:r>
      <w:r>
        <w:rPr>
          <w:sz w:val="24"/>
          <w:szCs w:val="24"/>
        </w:rPr>
        <w:t xml:space="preserve"> р</w:t>
      </w:r>
      <w:r>
        <w:rPr>
          <w:rFonts w:eastAsiaTheme="minorHAnsi"/>
          <w:sz w:val="24"/>
          <w:szCs w:val="24"/>
          <w:lang w:eastAsia="en-US"/>
        </w:rPr>
        <w:t xml:space="preserve">абочих народного хозяйства СССР, утвержденного Постановление Госкомтруда СССР, Секретариата ВЦСПС от 31.01.1985 N 31/3-30  </w:t>
      </w:r>
      <w:r w:rsidRPr="00D7748F">
        <w:rPr>
          <w:sz w:val="24"/>
          <w:szCs w:val="24"/>
        </w:rPr>
        <w:t xml:space="preserve"> в МБУ «Благо-М»  </w:t>
      </w:r>
      <w:r>
        <w:rPr>
          <w:sz w:val="24"/>
          <w:szCs w:val="24"/>
        </w:rPr>
        <w:t xml:space="preserve"> штатными расписаниями </w:t>
      </w:r>
      <w:r w:rsidRPr="00D7748F">
        <w:rPr>
          <w:sz w:val="24"/>
          <w:szCs w:val="24"/>
        </w:rPr>
        <w:t xml:space="preserve">утверждена </w:t>
      </w:r>
      <w:r>
        <w:rPr>
          <w:sz w:val="24"/>
          <w:szCs w:val="24"/>
        </w:rPr>
        <w:t>должность</w:t>
      </w:r>
      <w:r w:rsidRPr="00D7748F">
        <w:rPr>
          <w:sz w:val="24"/>
          <w:szCs w:val="24"/>
        </w:rPr>
        <w:t xml:space="preserve"> электрика, отсутствующая в ЕТКС.</w:t>
      </w:r>
    </w:p>
    <w:p w:rsidR="008C54FF" w:rsidRDefault="008C54FF" w:rsidP="008C54FF">
      <w:pPr>
        <w:widowControl w:val="0"/>
        <w:autoSpaceDE w:val="0"/>
        <w:autoSpaceDN w:val="0"/>
        <w:adjustRightInd w:val="0"/>
        <w:spacing w:line="240" w:lineRule="auto"/>
        <w:rPr>
          <w:rFonts w:eastAsiaTheme="minorHAnsi"/>
          <w:sz w:val="24"/>
          <w:szCs w:val="24"/>
          <w:lang w:eastAsia="en-US"/>
        </w:rPr>
      </w:pPr>
    </w:p>
    <w:p w:rsidR="008C54FF" w:rsidRPr="00BC12BB" w:rsidRDefault="008C54FF" w:rsidP="008C54FF">
      <w:pPr>
        <w:widowControl w:val="0"/>
        <w:autoSpaceDE w:val="0"/>
        <w:autoSpaceDN w:val="0"/>
        <w:adjustRightInd w:val="0"/>
        <w:spacing w:line="240" w:lineRule="auto"/>
        <w:rPr>
          <w:rFonts w:eastAsiaTheme="minorHAnsi"/>
          <w:b/>
          <w:sz w:val="24"/>
          <w:szCs w:val="24"/>
          <w:u w:val="single"/>
          <w:lang w:eastAsia="en-US"/>
        </w:rPr>
      </w:pPr>
      <w:r w:rsidRPr="00BC12BB">
        <w:rPr>
          <w:rFonts w:eastAsiaTheme="minorHAnsi"/>
          <w:b/>
          <w:sz w:val="24"/>
          <w:szCs w:val="24"/>
          <w:u w:val="single"/>
          <w:lang w:eastAsia="en-US"/>
        </w:rPr>
        <w:lastRenderedPageBreak/>
        <w:t>По цели3</w:t>
      </w:r>
      <w:r>
        <w:rPr>
          <w:rFonts w:eastAsiaTheme="minorHAnsi"/>
          <w:b/>
          <w:sz w:val="24"/>
          <w:szCs w:val="24"/>
          <w:u w:val="single"/>
          <w:lang w:eastAsia="en-US"/>
        </w:rPr>
        <w:t>:</w:t>
      </w:r>
      <w:r w:rsidRPr="00BC12BB">
        <w:rPr>
          <w:rFonts w:eastAsiaTheme="minorHAnsi"/>
          <w:b/>
          <w:sz w:val="24"/>
          <w:szCs w:val="24"/>
          <w:u w:val="single"/>
          <w:lang w:eastAsia="en-US"/>
        </w:rPr>
        <w:t xml:space="preserve"> </w:t>
      </w:r>
    </w:p>
    <w:p w:rsidR="008C54FF" w:rsidRPr="0008542A" w:rsidRDefault="008C54FF" w:rsidP="008C54FF">
      <w:pPr>
        <w:widowControl w:val="0"/>
        <w:autoSpaceDE w:val="0"/>
        <w:autoSpaceDN w:val="0"/>
        <w:adjustRightInd w:val="0"/>
        <w:spacing w:line="240" w:lineRule="auto"/>
        <w:rPr>
          <w:sz w:val="24"/>
          <w:szCs w:val="24"/>
        </w:rPr>
      </w:pPr>
      <w:r>
        <w:rPr>
          <w:rFonts w:eastAsiaTheme="minorHAnsi"/>
          <w:sz w:val="24"/>
          <w:szCs w:val="24"/>
          <w:lang w:eastAsia="en-US"/>
        </w:rPr>
        <w:t>22</w:t>
      </w:r>
      <w:r w:rsidRPr="0008542A">
        <w:rPr>
          <w:rFonts w:eastAsiaTheme="minorHAnsi"/>
          <w:sz w:val="24"/>
          <w:szCs w:val="24"/>
          <w:lang w:eastAsia="en-US"/>
        </w:rPr>
        <w:t xml:space="preserve">. </w:t>
      </w:r>
      <w:r w:rsidRPr="0008542A">
        <w:rPr>
          <w:sz w:val="24"/>
          <w:szCs w:val="24"/>
        </w:rPr>
        <w:t xml:space="preserve">При осуществлении аудита в сфере закупок товаров, работ, услуг в рамках исполнения требований Федерального закона от 05.04.2013г. №44-ФЗ выявлены следующие нарушения и недостатки: </w:t>
      </w:r>
    </w:p>
    <w:p w:rsidR="008C54FF" w:rsidRPr="0008542A" w:rsidRDefault="008C54FF" w:rsidP="008C54FF">
      <w:pPr>
        <w:widowControl w:val="0"/>
        <w:tabs>
          <w:tab w:val="left" w:pos="1134"/>
        </w:tabs>
        <w:autoSpaceDE w:val="0"/>
        <w:autoSpaceDN w:val="0"/>
        <w:adjustRightInd w:val="0"/>
        <w:spacing w:line="240" w:lineRule="auto"/>
        <w:rPr>
          <w:sz w:val="24"/>
          <w:szCs w:val="24"/>
        </w:rPr>
      </w:pPr>
      <w:r w:rsidRPr="0008542A">
        <w:rPr>
          <w:sz w:val="24"/>
          <w:szCs w:val="24"/>
        </w:rPr>
        <w:t>- закупки на конкурентной основе не осуществлялись;</w:t>
      </w:r>
    </w:p>
    <w:p w:rsidR="008C54FF" w:rsidRPr="0008542A" w:rsidRDefault="008C54FF" w:rsidP="008C54FF">
      <w:pPr>
        <w:spacing w:line="240" w:lineRule="auto"/>
        <w:rPr>
          <w:sz w:val="24"/>
          <w:szCs w:val="24"/>
        </w:rPr>
      </w:pPr>
      <w:r w:rsidRPr="0008542A">
        <w:rPr>
          <w:sz w:val="24"/>
          <w:szCs w:val="24"/>
        </w:rPr>
        <w:t xml:space="preserve">- в нарушение статьи 8 Федерального закона №44-ФЗ Учреждением  не соблюден принцип обеспечения конкуренции – нарушения при выборе способа определения поставщика (подрядчика); </w:t>
      </w:r>
    </w:p>
    <w:p w:rsidR="008C54FF" w:rsidRPr="0008542A" w:rsidRDefault="008C54FF" w:rsidP="008C54FF">
      <w:pPr>
        <w:pStyle w:val="a4"/>
        <w:shd w:val="clear" w:color="auto" w:fill="FFFFFF" w:themeFill="background1"/>
        <w:spacing w:after="0" w:line="240" w:lineRule="auto"/>
        <w:ind w:left="0" w:firstLine="709"/>
        <w:jc w:val="both"/>
        <w:rPr>
          <w:rFonts w:ascii="Times New Roman" w:hAnsi="Times New Roman"/>
          <w:sz w:val="24"/>
          <w:szCs w:val="24"/>
        </w:rPr>
      </w:pPr>
      <w:r w:rsidRPr="0008542A">
        <w:rPr>
          <w:rFonts w:ascii="Times New Roman" w:hAnsi="Times New Roman"/>
          <w:sz w:val="24"/>
          <w:szCs w:val="24"/>
        </w:rPr>
        <w:t>- доля закупок у единственного поставщика (подрядчика, исполнителя) составила в 2015-2017 годах, 1 полугодии 2018 года  100%;</w:t>
      </w:r>
    </w:p>
    <w:p w:rsidR="008C54FF" w:rsidRPr="0008542A" w:rsidRDefault="008C54FF" w:rsidP="008C54FF">
      <w:pPr>
        <w:pStyle w:val="ConsPlusNonformat"/>
        <w:widowControl/>
        <w:tabs>
          <w:tab w:val="left" w:pos="1134"/>
        </w:tabs>
        <w:ind w:firstLine="709"/>
        <w:jc w:val="both"/>
        <w:rPr>
          <w:rFonts w:ascii="Times New Roman" w:hAnsi="Times New Roman" w:cs="Times New Roman"/>
          <w:bCs/>
          <w:sz w:val="24"/>
          <w:szCs w:val="24"/>
        </w:rPr>
      </w:pPr>
      <w:r w:rsidRPr="0008542A">
        <w:rPr>
          <w:rFonts w:ascii="Times New Roman" w:hAnsi="Times New Roman" w:cs="Times New Roman"/>
          <w:sz w:val="24"/>
          <w:szCs w:val="24"/>
        </w:rPr>
        <w:t xml:space="preserve">-  в нарушение подпункта 3 пункта 11 статьи 99 Федерального закона №44-ФЗ не определен перечень должностных лиц (ФИО, должность), обладающих полномочиями по осуществлению внутреннего муниципального финансового контроля, уполномоченных </w:t>
      </w:r>
      <w:r w:rsidRPr="0008542A">
        <w:rPr>
          <w:rFonts w:ascii="Times New Roman" w:hAnsi="Times New Roman" w:cs="Times New Roman"/>
          <w:bCs/>
          <w:sz w:val="24"/>
          <w:szCs w:val="24"/>
        </w:rPr>
        <w:t>на проведение проверок;</w:t>
      </w:r>
    </w:p>
    <w:p w:rsidR="008C54FF" w:rsidRPr="0008542A" w:rsidRDefault="008C54FF" w:rsidP="008C54FF">
      <w:pPr>
        <w:pStyle w:val="ConsPlusNonformat"/>
        <w:widowControl/>
        <w:tabs>
          <w:tab w:val="left" w:pos="1134"/>
        </w:tabs>
        <w:ind w:firstLine="709"/>
        <w:jc w:val="both"/>
        <w:rPr>
          <w:rFonts w:ascii="Times New Roman" w:hAnsi="Times New Roman" w:cs="Times New Roman"/>
          <w:bCs/>
          <w:sz w:val="24"/>
          <w:szCs w:val="24"/>
        </w:rPr>
      </w:pPr>
      <w:r w:rsidRPr="0008542A">
        <w:rPr>
          <w:rFonts w:ascii="Times New Roman" w:hAnsi="Times New Roman" w:cs="Times New Roman"/>
          <w:bCs/>
          <w:sz w:val="24"/>
          <w:szCs w:val="24"/>
        </w:rPr>
        <w:t>- в нарушение требований статьи 99</w:t>
      </w:r>
      <w:r w:rsidRPr="0008542A">
        <w:rPr>
          <w:rFonts w:ascii="Times New Roman" w:hAnsi="Times New Roman" w:cs="Times New Roman"/>
          <w:sz w:val="24"/>
          <w:szCs w:val="24"/>
        </w:rPr>
        <w:t xml:space="preserve"> Федерального закона №44-ФЗ</w:t>
      </w:r>
      <w:r w:rsidRPr="0008542A">
        <w:rPr>
          <w:rFonts w:ascii="Times New Roman" w:hAnsi="Times New Roman" w:cs="Times New Roman"/>
          <w:bCs/>
          <w:sz w:val="24"/>
          <w:szCs w:val="24"/>
        </w:rPr>
        <w:t xml:space="preserve"> контроль в отношении заказчика МБУ «Благо-М» посредством проведения контрольных мероприятий в проверяемом периоде не осуществлялся;</w:t>
      </w:r>
    </w:p>
    <w:p w:rsidR="008C54FF" w:rsidRPr="0008542A" w:rsidRDefault="008C54FF" w:rsidP="008C54FF">
      <w:pPr>
        <w:pStyle w:val="ConsPlusNonformat"/>
        <w:widowControl/>
        <w:tabs>
          <w:tab w:val="left" w:pos="1134"/>
        </w:tabs>
        <w:ind w:firstLine="709"/>
        <w:jc w:val="both"/>
        <w:rPr>
          <w:rFonts w:ascii="Times New Roman" w:hAnsi="Times New Roman" w:cs="Times New Roman"/>
          <w:sz w:val="24"/>
          <w:szCs w:val="24"/>
          <w:lang w:eastAsia="en-US"/>
        </w:rPr>
      </w:pPr>
      <w:r w:rsidRPr="0008542A">
        <w:rPr>
          <w:rFonts w:ascii="Times New Roman" w:hAnsi="Times New Roman" w:cs="Times New Roman"/>
          <w:bCs/>
          <w:sz w:val="24"/>
          <w:szCs w:val="24"/>
        </w:rPr>
        <w:t xml:space="preserve">- в 2016 году </w:t>
      </w:r>
      <w:r w:rsidRPr="0008542A">
        <w:rPr>
          <w:rFonts w:ascii="Times New Roman" w:hAnsi="Times New Roman" w:cs="Times New Roman"/>
          <w:sz w:val="24"/>
          <w:szCs w:val="24"/>
        </w:rPr>
        <w:t>фактический объем закупок у единственного поставщика не соответствует объему закупок в утвержденном плане-графике.</w:t>
      </w:r>
      <w:r w:rsidRPr="0008542A">
        <w:rPr>
          <w:rFonts w:ascii="Times New Roman" w:hAnsi="Times New Roman" w:cs="Times New Roman"/>
          <w:sz w:val="24"/>
          <w:szCs w:val="24"/>
          <w:lang w:eastAsia="en-US"/>
        </w:rPr>
        <w:t xml:space="preserve"> Принятые обязательства по договорам закупок у единственного поставщика  превысили объем финансового обеспечения для осуществления закупок на 78,5 тыс. рублей;</w:t>
      </w:r>
    </w:p>
    <w:p w:rsidR="008C54FF" w:rsidRPr="0008542A" w:rsidRDefault="008C54FF" w:rsidP="008C54FF">
      <w:pPr>
        <w:pStyle w:val="ConsPlusNonformat"/>
        <w:widowControl/>
        <w:tabs>
          <w:tab w:val="left" w:pos="1134"/>
        </w:tabs>
        <w:ind w:firstLine="709"/>
        <w:jc w:val="both"/>
        <w:rPr>
          <w:rFonts w:ascii="Times New Roman" w:hAnsi="Times New Roman" w:cs="Times New Roman"/>
          <w:sz w:val="24"/>
          <w:szCs w:val="24"/>
        </w:rPr>
      </w:pPr>
      <w:r w:rsidRPr="0008542A">
        <w:rPr>
          <w:rFonts w:ascii="Times New Roman" w:hAnsi="Times New Roman" w:cs="Times New Roman"/>
          <w:sz w:val="24"/>
          <w:szCs w:val="24"/>
          <w:lang w:eastAsia="en-US"/>
        </w:rPr>
        <w:t xml:space="preserve">- в 2017 году </w:t>
      </w:r>
      <w:r w:rsidRPr="0008542A">
        <w:rPr>
          <w:rFonts w:ascii="Times New Roman" w:hAnsi="Times New Roman" w:cs="Times New Roman"/>
          <w:sz w:val="24"/>
          <w:szCs w:val="24"/>
        </w:rPr>
        <w:t xml:space="preserve">в нарушение требований пункта 11 статьи 21 Федерального закона №44-ФЗ учреждением осуществлялись закупки, не предусмотренные планом-графиком. Фактический объем закупок составил 3600,9 тыс. рублей при утвержденном совокупном объеме закупок на 2017 год – 2950,3 тыс. рублей. </w:t>
      </w:r>
    </w:p>
    <w:p w:rsidR="008C54FF" w:rsidRPr="0008542A" w:rsidRDefault="008C54FF" w:rsidP="008C54FF">
      <w:pPr>
        <w:pStyle w:val="ConsPlusNonformat"/>
        <w:widowControl/>
        <w:tabs>
          <w:tab w:val="left" w:pos="1134"/>
        </w:tabs>
        <w:ind w:firstLine="709"/>
        <w:jc w:val="both"/>
        <w:rPr>
          <w:rFonts w:ascii="Times New Roman" w:hAnsi="Times New Roman" w:cs="Times New Roman"/>
          <w:bCs/>
          <w:sz w:val="24"/>
          <w:szCs w:val="24"/>
        </w:rPr>
      </w:pPr>
      <w:r w:rsidRPr="0008542A">
        <w:rPr>
          <w:rFonts w:ascii="Times New Roman" w:hAnsi="Times New Roman" w:cs="Times New Roman"/>
          <w:bCs/>
          <w:sz w:val="24"/>
          <w:szCs w:val="24"/>
        </w:rPr>
        <w:t xml:space="preserve">- </w:t>
      </w:r>
      <w:r w:rsidRPr="0008542A">
        <w:rPr>
          <w:rFonts w:ascii="Times New Roman" w:hAnsi="Times New Roman" w:cs="Times New Roman"/>
          <w:sz w:val="24"/>
          <w:szCs w:val="24"/>
        </w:rPr>
        <w:t xml:space="preserve">в нарушение  требований пункта  10 статьи 21 Федерального закона №44-ФЗ Учреждением не соблюдены сроки утверждения плана закупок,  плана – графика  </w:t>
      </w:r>
      <w:r w:rsidR="006B1492">
        <w:rPr>
          <w:rFonts w:ascii="Times New Roman" w:hAnsi="Times New Roman" w:cs="Times New Roman"/>
          <w:sz w:val="24"/>
          <w:szCs w:val="24"/>
        </w:rPr>
        <w:t xml:space="preserve"> и их </w:t>
      </w:r>
      <w:r w:rsidRPr="0008542A">
        <w:rPr>
          <w:rFonts w:ascii="Times New Roman" w:hAnsi="Times New Roman" w:cs="Times New Roman"/>
          <w:sz w:val="24"/>
          <w:szCs w:val="24"/>
        </w:rPr>
        <w:t>размещения на 2018 год</w:t>
      </w:r>
      <w:r w:rsidR="006B1492">
        <w:rPr>
          <w:rFonts w:ascii="Times New Roman" w:hAnsi="Times New Roman" w:cs="Times New Roman"/>
          <w:sz w:val="24"/>
          <w:szCs w:val="24"/>
        </w:rPr>
        <w:t>.</w:t>
      </w:r>
    </w:p>
    <w:p w:rsidR="008C54FF" w:rsidRPr="0008542A" w:rsidRDefault="008C54FF" w:rsidP="006B1492">
      <w:pPr>
        <w:spacing w:line="240" w:lineRule="auto"/>
        <w:rPr>
          <w:sz w:val="24"/>
          <w:szCs w:val="24"/>
        </w:rPr>
      </w:pPr>
      <w:r w:rsidRPr="0008542A">
        <w:rPr>
          <w:sz w:val="24"/>
          <w:szCs w:val="24"/>
        </w:rPr>
        <w:t>- в нарушение требований Гражданского Кодекса РФ Учреждением в проверяемом периоде заключались договора (о выполнении работ, выполнении услуг, поставке товаров) без указания конкретного описания предмета договора.</w:t>
      </w:r>
      <w:r w:rsidR="006B1492">
        <w:rPr>
          <w:sz w:val="24"/>
          <w:szCs w:val="24"/>
        </w:rPr>
        <w:t xml:space="preserve"> </w:t>
      </w:r>
      <w:r w:rsidRPr="0008542A">
        <w:rPr>
          <w:sz w:val="24"/>
          <w:szCs w:val="24"/>
        </w:rPr>
        <w:t>В результате, в рамках аудита закупок по указанным фактам при заключении и исполнении договоров (контрактов) контрольно-счетной палате  не представляется возможным дать оценку обоснованности планирования закупок товаров, работ и услуг для муниципальных нужд, реализуемости и эффективности осуществления указанных закупок (часть 3 статьи 98 Закона №44-ФЗ).</w:t>
      </w:r>
    </w:p>
    <w:p w:rsidR="008C54FF" w:rsidRPr="0008542A" w:rsidRDefault="008C54FF" w:rsidP="008C54FF">
      <w:pPr>
        <w:pStyle w:val="ConsPlusNonformat"/>
        <w:widowControl/>
        <w:tabs>
          <w:tab w:val="left" w:pos="1134"/>
        </w:tabs>
        <w:ind w:firstLine="709"/>
        <w:jc w:val="both"/>
        <w:rPr>
          <w:rFonts w:ascii="Times New Roman" w:hAnsi="Times New Roman" w:cs="Times New Roman"/>
          <w:sz w:val="24"/>
          <w:szCs w:val="24"/>
          <w:lang w:eastAsia="en-US"/>
        </w:rPr>
      </w:pPr>
      <w:r w:rsidRPr="0008542A">
        <w:rPr>
          <w:rFonts w:ascii="Times New Roman" w:hAnsi="Times New Roman" w:cs="Times New Roman"/>
          <w:sz w:val="24"/>
          <w:szCs w:val="24"/>
        </w:rPr>
        <w:t xml:space="preserve">- </w:t>
      </w:r>
      <w:r w:rsidRPr="0008542A">
        <w:rPr>
          <w:rFonts w:ascii="Times New Roman" w:hAnsi="Times New Roman" w:cs="Times New Roman"/>
          <w:sz w:val="24"/>
          <w:szCs w:val="24"/>
          <w:lang w:eastAsia="en-US"/>
        </w:rPr>
        <w:t>в нарушение части 7 статьи 94 Федерального закона №44-ФЗ приемка результатов исполнения договоров (контрактов) документально не оформлялась, приемочной комиссией не подписывалась и заказчиком не утверждалась.</w:t>
      </w:r>
    </w:p>
    <w:p w:rsidR="008C54FF" w:rsidRPr="0008542A" w:rsidRDefault="008C54FF" w:rsidP="008C54FF">
      <w:pPr>
        <w:widowControl w:val="0"/>
        <w:tabs>
          <w:tab w:val="left" w:pos="1134"/>
        </w:tabs>
        <w:autoSpaceDE w:val="0"/>
        <w:autoSpaceDN w:val="0"/>
        <w:adjustRightInd w:val="0"/>
        <w:spacing w:line="240" w:lineRule="auto"/>
        <w:rPr>
          <w:sz w:val="24"/>
          <w:szCs w:val="24"/>
        </w:rPr>
      </w:pPr>
      <w:r w:rsidRPr="0008542A">
        <w:rPr>
          <w:sz w:val="24"/>
          <w:szCs w:val="24"/>
        </w:rPr>
        <w:t xml:space="preserve">Причины: Отсутствие достаточного контроля за соблюдением норм законодательства о контрактной системе в сфере закупок. </w:t>
      </w:r>
    </w:p>
    <w:p w:rsidR="008C54FF" w:rsidRPr="0008542A" w:rsidRDefault="008C54FF" w:rsidP="008C54FF">
      <w:pPr>
        <w:widowControl w:val="0"/>
        <w:tabs>
          <w:tab w:val="left" w:pos="1134"/>
        </w:tabs>
        <w:autoSpaceDE w:val="0"/>
        <w:autoSpaceDN w:val="0"/>
        <w:adjustRightInd w:val="0"/>
        <w:spacing w:line="240" w:lineRule="auto"/>
        <w:rPr>
          <w:sz w:val="24"/>
          <w:szCs w:val="24"/>
        </w:rPr>
      </w:pPr>
    </w:p>
    <w:p w:rsidR="00FF16A0" w:rsidRDefault="00FF16A0" w:rsidP="00CE0D71">
      <w:pPr>
        <w:spacing w:line="240" w:lineRule="auto"/>
        <w:ind w:right="-1"/>
        <w:rPr>
          <w:b/>
          <w:sz w:val="24"/>
          <w:szCs w:val="24"/>
        </w:rPr>
      </w:pPr>
      <w:r w:rsidRPr="008C54FF">
        <w:rPr>
          <w:b/>
          <w:sz w:val="24"/>
          <w:szCs w:val="24"/>
        </w:rPr>
        <w:t>11. Предложения (рекомендации):</w:t>
      </w:r>
    </w:p>
    <w:p w:rsidR="00A27ECC" w:rsidRDefault="00F448F5" w:rsidP="00CE0D71">
      <w:pPr>
        <w:spacing w:line="240" w:lineRule="auto"/>
        <w:ind w:right="-1"/>
        <w:rPr>
          <w:b/>
          <w:sz w:val="24"/>
          <w:szCs w:val="24"/>
        </w:rPr>
      </w:pPr>
      <w:r>
        <w:rPr>
          <w:b/>
          <w:sz w:val="24"/>
          <w:szCs w:val="24"/>
        </w:rPr>
        <w:t xml:space="preserve">По результатам контрольного мероприятия </w:t>
      </w:r>
      <w:r w:rsidR="00B64430">
        <w:rPr>
          <w:b/>
          <w:sz w:val="24"/>
          <w:szCs w:val="24"/>
        </w:rPr>
        <w:t>направлены:</w:t>
      </w:r>
      <w:r>
        <w:rPr>
          <w:b/>
          <w:sz w:val="24"/>
          <w:szCs w:val="24"/>
        </w:rPr>
        <w:t xml:space="preserve"> </w:t>
      </w:r>
    </w:p>
    <w:p w:rsidR="00C76D12" w:rsidRDefault="00A27ECC" w:rsidP="00CE0D71">
      <w:pPr>
        <w:spacing w:line="240" w:lineRule="auto"/>
        <w:ind w:right="-1"/>
        <w:rPr>
          <w:b/>
          <w:sz w:val="24"/>
          <w:szCs w:val="24"/>
        </w:rPr>
      </w:pPr>
      <w:r>
        <w:rPr>
          <w:b/>
          <w:sz w:val="24"/>
          <w:szCs w:val="24"/>
        </w:rPr>
        <w:t xml:space="preserve">11.1. </w:t>
      </w:r>
      <w:r w:rsidR="00F448F5">
        <w:rPr>
          <w:b/>
          <w:sz w:val="24"/>
          <w:szCs w:val="24"/>
        </w:rPr>
        <w:t>представлени</w:t>
      </w:r>
      <w:r>
        <w:rPr>
          <w:b/>
          <w:sz w:val="24"/>
          <w:szCs w:val="24"/>
        </w:rPr>
        <w:t>е</w:t>
      </w:r>
      <w:r w:rsidR="00F448F5">
        <w:rPr>
          <w:b/>
          <w:sz w:val="24"/>
          <w:szCs w:val="24"/>
        </w:rPr>
        <w:t xml:space="preserve"> в адрес Главы сельского по</w:t>
      </w:r>
      <w:r>
        <w:rPr>
          <w:b/>
          <w:sz w:val="24"/>
          <w:szCs w:val="24"/>
        </w:rPr>
        <w:t>с</w:t>
      </w:r>
      <w:r w:rsidR="00F448F5">
        <w:rPr>
          <w:b/>
          <w:sz w:val="24"/>
          <w:szCs w:val="24"/>
        </w:rPr>
        <w:t>еления Микулинское</w:t>
      </w:r>
      <w:r w:rsidR="00B64430">
        <w:rPr>
          <w:b/>
          <w:sz w:val="24"/>
          <w:szCs w:val="24"/>
        </w:rPr>
        <w:t xml:space="preserve"> ( исх.№ 03-01/86 от 06.08.2018 года)</w:t>
      </w:r>
      <w:r w:rsidR="00C76D12">
        <w:rPr>
          <w:b/>
          <w:sz w:val="24"/>
          <w:szCs w:val="24"/>
        </w:rPr>
        <w:t>, где предлож</w:t>
      </w:r>
      <w:r w:rsidR="00B64430">
        <w:rPr>
          <w:b/>
          <w:sz w:val="24"/>
          <w:szCs w:val="24"/>
        </w:rPr>
        <w:t>ено</w:t>
      </w:r>
      <w:r w:rsidR="00C76D12">
        <w:rPr>
          <w:b/>
          <w:sz w:val="24"/>
          <w:szCs w:val="24"/>
        </w:rPr>
        <w:t>:</w:t>
      </w:r>
    </w:p>
    <w:p w:rsidR="00A27ECC" w:rsidRPr="006A15F5" w:rsidRDefault="00A27ECC" w:rsidP="00A27ECC">
      <w:pPr>
        <w:spacing w:line="240" w:lineRule="auto"/>
        <w:rPr>
          <w:sz w:val="24"/>
          <w:szCs w:val="24"/>
        </w:rPr>
      </w:pPr>
      <w:r>
        <w:rPr>
          <w:sz w:val="24"/>
          <w:szCs w:val="24"/>
        </w:rPr>
        <w:t>1. В течение 10 рабочих дней со дня получения представления разработать и утвердить план мероприятий по устранению выявленных в ходе проверки нарушений и недостатков,  с указанием конкретных действий, сроков реализации, ответственных исполнителей, и представить его в Контрольно-счетную палату Лотошинского муниципального района.</w:t>
      </w:r>
    </w:p>
    <w:p w:rsidR="005116B6" w:rsidRDefault="005116B6" w:rsidP="00A27ECC">
      <w:pPr>
        <w:spacing w:line="240" w:lineRule="auto"/>
        <w:rPr>
          <w:sz w:val="24"/>
          <w:szCs w:val="24"/>
        </w:rPr>
      </w:pPr>
    </w:p>
    <w:p w:rsidR="00A27ECC" w:rsidRDefault="00A27ECC" w:rsidP="00A27ECC">
      <w:pPr>
        <w:spacing w:line="240" w:lineRule="auto"/>
        <w:rPr>
          <w:sz w:val="24"/>
          <w:szCs w:val="24"/>
        </w:rPr>
      </w:pPr>
      <w:r>
        <w:rPr>
          <w:sz w:val="24"/>
          <w:szCs w:val="24"/>
        </w:rPr>
        <w:lastRenderedPageBreak/>
        <w:t>2.Определить перечень особо ценного движимого имущества на 2018 год и последующие годы.</w:t>
      </w:r>
    </w:p>
    <w:p w:rsidR="005116B6" w:rsidRDefault="005116B6" w:rsidP="00A27ECC">
      <w:pPr>
        <w:spacing w:line="240" w:lineRule="auto"/>
        <w:rPr>
          <w:sz w:val="24"/>
          <w:szCs w:val="24"/>
        </w:rPr>
      </w:pPr>
    </w:p>
    <w:p w:rsidR="00A27ECC" w:rsidRDefault="00A27ECC" w:rsidP="00A27ECC">
      <w:pPr>
        <w:spacing w:line="240" w:lineRule="auto"/>
        <w:rPr>
          <w:sz w:val="24"/>
          <w:szCs w:val="24"/>
        </w:rPr>
      </w:pPr>
      <w:r>
        <w:rPr>
          <w:sz w:val="24"/>
          <w:szCs w:val="24"/>
        </w:rPr>
        <w:t>3. Внести необходимые изменения в действующий Порядок формирования муниципального задания и финансового обеспечения муниципального задания, утвержденный Постановлением Главы сельского поселения Микулинское от 24.11.2015гожа №91, с целью приведения к но</w:t>
      </w:r>
      <w:r w:rsidR="006B1492">
        <w:rPr>
          <w:sz w:val="24"/>
          <w:szCs w:val="24"/>
        </w:rPr>
        <w:t>р</w:t>
      </w:r>
      <w:r>
        <w:rPr>
          <w:sz w:val="24"/>
          <w:szCs w:val="24"/>
        </w:rPr>
        <w:t>мам ст. 69.2 Бюджетного кодекса РФ.</w:t>
      </w:r>
    </w:p>
    <w:p w:rsidR="005116B6" w:rsidRDefault="005116B6" w:rsidP="00A27ECC">
      <w:pPr>
        <w:spacing w:line="240" w:lineRule="auto"/>
        <w:ind w:right="-1"/>
        <w:rPr>
          <w:sz w:val="24"/>
          <w:szCs w:val="24"/>
        </w:rPr>
      </w:pPr>
    </w:p>
    <w:p w:rsidR="00A27ECC" w:rsidRDefault="00A27ECC" w:rsidP="00A27ECC">
      <w:pPr>
        <w:spacing w:line="240" w:lineRule="auto"/>
        <w:ind w:right="-1"/>
        <w:rPr>
          <w:sz w:val="24"/>
          <w:szCs w:val="24"/>
        </w:rPr>
      </w:pPr>
      <w:r>
        <w:rPr>
          <w:sz w:val="24"/>
          <w:szCs w:val="24"/>
        </w:rPr>
        <w:t>4. С целью соблюдения требований п.1 ст. 69.2 Бюджетного кодекса РФ разработать и утвердить порядки или регламенты выполняемых работ.</w:t>
      </w:r>
    </w:p>
    <w:p w:rsidR="005116B6" w:rsidRDefault="005116B6" w:rsidP="00A27ECC">
      <w:pPr>
        <w:spacing w:line="240" w:lineRule="auto"/>
        <w:rPr>
          <w:sz w:val="24"/>
          <w:szCs w:val="24"/>
        </w:rPr>
      </w:pPr>
    </w:p>
    <w:p w:rsidR="00A27ECC" w:rsidRDefault="00A27ECC" w:rsidP="00A27ECC">
      <w:pPr>
        <w:spacing w:line="240" w:lineRule="auto"/>
        <w:rPr>
          <w:sz w:val="24"/>
          <w:szCs w:val="24"/>
        </w:rPr>
      </w:pPr>
      <w:r>
        <w:rPr>
          <w:sz w:val="24"/>
          <w:szCs w:val="24"/>
        </w:rPr>
        <w:t>5. С целью соблюдения требований ст.78.1 Бюджетного кодекса разработать  и утвердить Порядок предоставления субсидии на иные цели .</w:t>
      </w:r>
    </w:p>
    <w:p w:rsidR="00A27ECC" w:rsidRDefault="00A27ECC" w:rsidP="00A27ECC">
      <w:pPr>
        <w:spacing w:line="240" w:lineRule="auto"/>
        <w:rPr>
          <w:sz w:val="24"/>
          <w:szCs w:val="24"/>
        </w:rPr>
      </w:pPr>
      <w:r>
        <w:rPr>
          <w:sz w:val="24"/>
          <w:szCs w:val="24"/>
        </w:rPr>
        <w:t xml:space="preserve">6. Разработать  и утвердить  </w:t>
      </w:r>
      <w:r w:rsidRPr="00B220FE">
        <w:rPr>
          <w:sz w:val="24"/>
          <w:szCs w:val="24"/>
        </w:rPr>
        <w:t>Порядок составления и утверждения плана финансово-хозяйственной деятельности муниципальных учреждений, находящихся в ведении администрации сельского поселения Микулинское</w:t>
      </w:r>
      <w:r>
        <w:rPr>
          <w:sz w:val="24"/>
          <w:szCs w:val="24"/>
        </w:rPr>
        <w:t xml:space="preserve">, с учетом </w:t>
      </w:r>
      <w:r w:rsidR="005116B6">
        <w:rPr>
          <w:sz w:val="24"/>
          <w:szCs w:val="24"/>
        </w:rPr>
        <w:t>Т</w:t>
      </w:r>
      <w:r>
        <w:rPr>
          <w:sz w:val="24"/>
          <w:szCs w:val="24"/>
        </w:rPr>
        <w:t>ребовани</w:t>
      </w:r>
      <w:r w:rsidR="005116B6">
        <w:rPr>
          <w:sz w:val="24"/>
          <w:szCs w:val="24"/>
        </w:rPr>
        <w:t>й</w:t>
      </w:r>
      <w:r>
        <w:rPr>
          <w:sz w:val="24"/>
          <w:szCs w:val="24"/>
        </w:rPr>
        <w:t xml:space="preserve"> к плану финансово-хозяйственной деятельности, утвержденных приказом </w:t>
      </w:r>
      <w:r w:rsidRPr="00B61D8B">
        <w:rPr>
          <w:sz w:val="24"/>
          <w:szCs w:val="24"/>
        </w:rPr>
        <w:t>Министерством финансов Российской Федерации от 28.07.2010 года №81н</w:t>
      </w:r>
      <w:r>
        <w:rPr>
          <w:sz w:val="24"/>
          <w:szCs w:val="24"/>
        </w:rPr>
        <w:t>.</w:t>
      </w:r>
    </w:p>
    <w:p w:rsidR="005116B6" w:rsidRDefault="005116B6" w:rsidP="00A27ECC">
      <w:pPr>
        <w:spacing w:line="240" w:lineRule="auto"/>
        <w:rPr>
          <w:sz w:val="24"/>
          <w:szCs w:val="24"/>
        </w:rPr>
      </w:pPr>
    </w:p>
    <w:p w:rsidR="00A27ECC" w:rsidRDefault="00A27ECC" w:rsidP="00A27ECC">
      <w:pPr>
        <w:spacing w:line="240" w:lineRule="auto"/>
        <w:rPr>
          <w:sz w:val="24"/>
          <w:szCs w:val="24"/>
        </w:rPr>
      </w:pPr>
      <w:r>
        <w:rPr>
          <w:sz w:val="24"/>
          <w:szCs w:val="24"/>
        </w:rPr>
        <w:t>7. Заключить трудовой договор с руководителем МБУ «Благо-М» трудовой договор в соответствии с действующим законодательством. Провести аттестацию руководителя.</w:t>
      </w:r>
    </w:p>
    <w:p w:rsidR="005116B6" w:rsidRDefault="005116B6" w:rsidP="00A27ECC">
      <w:pPr>
        <w:spacing w:line="240" w:lineRule="auto"/>
        <w:rPr>
          <w:sz w:val="24"/>
          <w:szCs w:val="24"/>
        </w:rPr>
      </w:pPr>
    </w:p>
    <w:p w:rsidR="00A27ECC" w:rsidRDefault="00A27ECC" w:rsidP="00A27ECC">
      <w:pPr>
        <w:spacing w:line="240" w:lineRule="auto"/>
        <w:rPr>
          <w:sz w:val="24"/>
          <w:szCs w:val="24"/>
        </w:rPr>
      </w:pPr>
      <w:r>
        <w:rPr>
          <w:sz w:val="24"/>
          <w:szCs w:val="24"/>
        </w:rPr>
        <w:t xml:space="preserve">8. </w:t>
      </w:r>
      <w:r w:rsidR="006B1492">
        <w:rPr>
          <w:sz w:val="24"/>
          <w:szCs w:val="24"/>
        </w:rPr>
        <w:t>Обеспечить</w:t>
      </w:r>
      <w:r>
        <w:rPr>
          <w:sz w:val="24"/>
          <w:szCs w:val="24"/>
        </w:rPr>
        <w:t xml:space="preserve">  </w:t>
      </w:r>
      <w:r>
        <w:rPr>
          <w:rFonts w:eastAsiaTheme="minorHAnsi"/>
          <w:sz w:val="24"/>
          <w:szCs w:val="24"/>
          <w:lang w:eastAsia="en-US"/>
        </w:rPr>
        <w:t>достижен</w:t>
      </w:r>
      <w:r w:rsidR="006B1492">
        <w:rPr>
          <w:rFonts w:eastAsiaTheme="minorHAnsi"/>
          <w:sz w:val="24"/>
          <w:szCs w:val="24"/>
          <w:lang w:eastAsia="en-US"/>
        </w:rPr>
        <w:t>ие</w:t>
      </w:r>
      <w:r>
        <w:rPr>
          <w:rFonts w:eastAsiaTheme="minorHAnsi"/>
          <w:sz w:val="24"/>
          <w:szCs w:val="24"/>
          <w:lang w:eastAsia="en-US"/>
        </w:rPr>
        <w:t xml:space="preserve"> целей и реализацию мероприятий, предусмотренных </w:t>
      </w:r>
      <w:r w:rsidRPr="005122B7">
        <w:rPr>
          <w:sz w:val="24"/>
          <w:szCs w:val="24"/>
        </w:rPr>
        <w:t>муниципальными программами</w:t>
      </w:r>
      <w:r>
        <w:rPr>
          <w:sz w:val="24"/>
          <w:szCs w:val="24"/>
        </w:rPr>
        <w:t xml:space="preserve">  на 2018 год и последующий период.</w:t>
      </w:r>
    </w:p>
    <w:p w:rsidR="005116B6" w:rsidRDefault="005116B6" w:rsidP="00A27ECC">
      <w:pPr>
        <w:spacing w:line="240" w:lineRule="auto"/>
        <w:rPr>
          <w:sz w:val="24"/>
          <w:szCs w:val="24"/>
        </w:rPr>
      </w:pPr>
    </w:p>
    <w:p w:rsidR="00A27ECC" w:rsidRPr="00997893" w:rsidRDefault="00A27ECC" w:rsidP="00A27ECC">
      <w:pPr>
        <w:spacing w:line="240" w:lineRule="auto"/>
        <w:rPr>
          <w:sz w:val="24"/>
          <w:szCs w:val="24"/>
        </w:rPr>
      </w:pPr>
      <w:r>
        <w:rPr>
          <w:sz w:val="24"/>
          <w:szCs w:val="24"/>
        </w:rPr>
        <w:t>9.Рассмотреть вопрос о привлечении к ответственности лиц, допустивших нарушения, отраженные в акте проверки.</w:t>
      </w:r>
    </w:p>
    <w:p w:rsidR="00F448F5" w:rsidRDefault="00F448F5" w:rsidP="00CE0D71">
      <w:pPr>
        <w:spacing w:line="240" w:lineRule="auto"/>
        <w:ind w:right="-1"/>
        <w:rPr>
          <w:sz w:val="24"/>
          <w:szCs w:val="24"/>
        </w:rPr>
      </w:pPr>
    </w:p>
    <w:p w:rsidR="00CE0D71" w:rsidRPr="00A27ECC" w:rsidRDefault="00A27ECC" w:rsidP="00CE0D71">
      <w:pPr>
        <w:spacing w:line="240" w:lineRule="auto"/>
        <w:ind w:right="-1"/>
        <w:rPr>
          <w:b/>
          <w:sz w:val="24"/>
          <w:szCs w:val="24"/>
        </w:rPr>
      </w:pPr>
      <w:r w:rsidRPr="00A27ECC">
        <w:rPr>
          <w:b/>
          <w:sz w:val="24"/>
          <w:szCs w:val="24"/>
        </w:rPr>
        <w:t xml:space="preserve">11.2. </w:t>
      </w:r>
      <w:r w:rsidR="00B64430">
        <w:rPr>
          <w:b/>
          <w:sz w:val="24"/>
          <w:szCs w:val="24"/>
        </w:rPr>
        <w:t>п</w:t>
      </w:r>
      <w:r w:rsidR="00C76D12" w:rsidRPr="00A27ECC">
        <w:rPr>
          <w:b/>
          <w:sz w:val="24"/>
          <w:szCs w:val="24"/>
        </w:rPr>
        <w:t>редставление в адрес директора МБУ «Благо-М»</w:t>
      </w:r>
      <w:r w:rsidR="00B64430">
        <w:rPr>
          <w:b/>
          <w:sz w:val="24"/>
          <w:szCs w:val="24"/>
        </w:rPr>
        <w:t xml:space="preserve"> (исх. №03-01/85 от 06.08.2018 года)</w:t>
      </w:r>
      <w:r w:rsidR="00C76D12" w:rsidRPr="00A27ECC">
        <w:rPr>
          <w:b/>
          <w:sz w:val="24"/>
          <w:szCs w:val="24"/>
        </w:rPr>
        <w:t>, где предлож</w:t>
      </w:r>
      <w:r w:rsidR="00B64430">
        <w:rPr>
          <w:b/>
          <w:sz w:val="24"/>
          <w:szCs w:val="24"/>
        </w:rPr>
        <w:t>ено</w:t>
      </w:r>
      <w:r w:rsidR="00C76D12" w:rsidRPr="00A27ECC">
        <w:rPr>
          <w:b/>
          <w:sz w:val="24"/>
          <w:szCs w:val="24"/>
        </w:rPr>
        <w:t>:</w:t>
      </w:r>
    </w:p>
    <w:p w:rsidR="00E00E17" w:rsidRDefault="00E00E17" w:rsidP="00E00E17">
      <w:pPr>
        <w:spacing w:line="240" w:lineRule="auto"/>
        <w:rPr>
          <w:sz w:val="24"/>
          <w:szCs w:val="24"/>
        </w:rPr>
      </w:pPr>
    </w:p>
    <w:p w:rsidR="00E00E17" w:rsidRPr="006A15F5" w:rsidRDefault="00E00E17" w:rsidP="00E00E17">
      <w:pPr>
        <w:spacing w:line="240" w:lineRule="auto"/>
        <w:rPr>
          <w:sz w:val="24"/>
          <w:szCs w:val="24"/>
        </w:rPr>
      </w:pPr>
      <w:r>
        <w:rPr>
          <w:sz w:val="24"/>
          <w:szCs w:val="24"/>
        </w:rPr>
        <w:t>1. В течение 10 рабочих дней со дня получения представления разработать и утвердить план мероприятий по устранению выявленных в ходе проверки нарушений и недостатков,  с указанием конкретных действий, сроков реализации, ответственных исполнителей, и представить его в Контрольно-счетную палату Лотошинского муниципального района.</w:t>
      </w:r>
    </w:p>
    <w:p w:rsidR="00F160B5" w:rsidRDefault="00F160B5" w:rsidP="00E00E17">
      <w:pPr>
        <w:spacing w:line="240" w:lineRule="auto"/>
        <w:rPr>
          <w:sz w:val="24"/>
          <w:szCs w:val="24"/>
        </w:rPr>
      </w:pPr>
    </w:p>
    <w:p w:rsidR="00E00E17" w:rsidRDefault="00E00E17" w:rsidP="00E00E17">
      <w:pPr>
        <w:spacing w:line="240" w:lineRule="auto"/>
        <w:rPr>
          <w:sz w:val="24"/>
          <w:szCs w:val="24"/>
        </w:rPr>
      </w:pPr>
      <w:r>
        <w:rPr>
          <w:sz w:val="24"/>
          <w:szCs w:val="24"/>
        </w:rPr>
        <w:t>2.Определить  и зарегистрировать право пользования занимаемым помещением, расположенн</w:t>
      </w:r>
      <w:r w:rsidR="006B1492">
        <w:rPr>
          <w:sz w:val="24"/>
          <w:szCs w:val="24"/>
        </w:rPr>
        <w:t>ым</w:t>
      </w:r>
      <w:r>
        <w:rPr>
          <w:sz w:val="24"/>
          <w:szCs w:val="24"/>
        </w:rPr>
        <w:t xml:space="preserve"> в здании №15, ул. Микрорайон, с. Микулино Лотошинского района.</w:t>
      </w:r>
    </w:p>
    <w:p w:rsidR="00F160B5" w:rsidRDefault="00F160B5"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3</w:t>
      </w:r>
      <w:r w:rsidR="00E00E17">
        <w:rPr>
          <w:sz w:val="24"/>
          <w:szCs w:val="24"/>
        </w:rPr>
        <w:t xml:space="preserve">. МБУ «Благо-М» вести план финансово-хозяйственной деятельности с учетом </w:t>
      </w:r>
      <w:r w:rsidR="00A5674C">
        <w:rPr>
          <w:sz w:val="24"/>
          <w:szCs w:val="24"/>
        </w:rPr>
        <w:t>Т</w:t>
      </w:r>
      <w:r w:rsidR="00E00E17">
        <w:rPr>
          <w:sz w:val="24"/>
          <w:szCs w:val="24"/>
        </w:rPr>
        <w:t xml:space="preserve">ребований к плану финансово-хозяйственной деятельности учреждения, утвержденных приказом </w:t>
      </w:r>
      <w:r w:rsidR="00E00E17" w:rsidRPr="00B61D8B">
        <w:rPr>
          <w:sz w:val="24"/>
          <w:szCs w:val="24"/>
        </w:rPr>
        <w:t>Министерством финансов Российской Федерации от 28.07.2010 года №81н</w:t>
      </w:r>
      <w:r w:rsidR="00E00E17">
        <w:rPr>
          <w:sz w:val="24"/>
          <w:szCs w:val="24"/>
        </w:rPr>
        <w:t>.</w:t>
      </w:r>
    </w:p>
    <w:p w:rsidR="00E00E17" w:rsidRDefault="00E00E17"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4</w:t>
      </w:r>
      <w:r w:rsidR="00E00E17">
        <w:rPr>
          <w:sz w:val="24"/>
          <w:szCs w:val="24"/>
        </w:rPr>
        <w:t>. В ходе финансово-хозяйственной деятельности МБУ «Благо-М» исключить неверное применение бюджетной классификации РФ</w:t>
      </w:r>
    </w:p>
    <w:p w:rsidR="00E00E17" w:rsidRDefault="00E00E17"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5</w:t>
      </w:r>
      <w:r w:rsidR="00E00E17">
        <w:rPr>
          <w:sz w:val="24"/>
          <w:szCs w:val="24"/>
        </w:rPr>
        <w:t>. При оказании платных услуг заключать гражданско-правовые договора на оказание соответствующих услуг с потребителями.</w:t>
      </w:r>
    </w:p>
    <w:p w:rsidR="00E00E17" w:rsidRDefault="00E00E17"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6</w:t>
      </w:r>
      <w:r w:rsidR="00E00E17">
        <w:rPr>
          <w:sz w:val="24"/>
          <w:szCs w:val="24"/>
        </w:rPr>
        <w:t xml:space="preserve">. Внести необходимые изменения в Учетную политику учреждения (исключить ссылки на недействующие нормативные правовые акты, отразить порядок признания, в </w:t>
      </w:r>
      <w:r w:rsidR="00E00E17">
        <w:rPr>
          <w:sz w:val="24"/>
          <w:szCs w:val="24"/>
        </w:rPr>
        <w:lastRenderedPageBreak/>
        <w:t xml:space="preserve">бухгалтерском учете  и раскрытия в </w:t>
      </w:r>
      <w:r w:rsidR="00E00E17">
        <w:rPr>
          <w:rFonts w:eastAsiaTheme="minorHAnsi"/>
          <w:sz w:val="24"/>
          <w:szCs w:val="24"/>
          <w:lang w:eastAsia="en-US"/>
        </w:rPr>
        <w:t>бухгалтерской (финансовой) отчетности событий после отчетной даты, определить перечень имущества, подлежащего учету на забалансовом счете 09 «Запасные части, выданные взамен изношенных»</w:t>
      </w:r>
      <w:r w:rsidR="00A5674C">
        <w:rPr>
          <w:rFonts w:eastAsiaTheme="minorHAnsi"/>
          <w:sz w:val="24"/>
          <w:szCs w:val="24"/>
          <w:lang w:eastAsia="en-US"/>
        </w:rPr>
        <w:t>, утвердить первичный учетный документ для  учета работы малой техники</w:t>
      </w:r>
      <w:r w:rsidR="00E00E17">
        <w:rPr>
          <w:rFonts w:eastAsiaTheme="minorHAnsi"/>
          <w:sz w:val="24"/>
          <w:szCs w:val="24"/>
          <w:lang w:eastAsia="en-US"/>
        </w:rPr>
        <w:t>).</w:t>
      </w:r>
    </w:p>
    <w:p w:rsidR="00E00E17" w:rsidRDefault="00E00E17"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7</w:t>
      </w:r>
      <w:r w:rsidR="00E00E17">
        <w:rPr>
          <w:sz w:val="24"/>
          <w:szCs w:val="24"/>
        </w:rPr>
        <w:t>. Сформировать и учесть объекты основных средств – многолетние насаждения, ограждение с воротами кладбища д. Вяхирево.</w:t>
      </w:r>
    </w:p>
    <w:p w:rsidR="00F160B5" w:rsidRDefault="00F160B5"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8</w:t>
      </w:r>
      <w:r w:rsidR="00E00E17">
        <w:rPr>
          <w:sz w:val="24"/>
          <w:szCs w:val="24"/>
        </w:rPr>
        <w:t>. Заключить Коллективный договор.</w:t>
      </w:r>
    </w:p>
    <w:p w:rsidR="00F160B5" w:rsidRDefault="00F160B5"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9</w:t>
      </w:r>
      <w:r w:rsidR="00E00E17">
        <w:rPr>
          <w:sz w:val="24"/>
          <w:szCs w:val="24"/>
        </w:rPr>
        <w:t>. Производить выплаты стимулирующего характера с учетом критериев эффективности и мнения профсоюзного органа.</w:t>
      </w:r>
    </w:p>
    <w:p w:rsidR="00F160B5" w:rsidRDefault="00F160B5" w:rsidP="00E00E17">
      <w:pPr>
        <w:spacing w:line="240" w:lineRule="auto"/>
        <w:ind w:right="-1"/>
        <w:rPr>
          <w:sz w:val="24"/>
          <w:szCs w:val="24"/>
        </w:rPr>
      </w:pPr>
    </w:p>
    <w:p w:rsidR="00E00E17" w:rsidRDefault="00F160B5" w:rsidP="00E00E17">
      <w:pPr>
        <w:spacing w:line="240" w:lineRule="auto"/>
        <w:ind w:right="-1"/>
        <w:rPr>
          <w:sz w:val="24"/>
          <w:szCs w:val="24"/>
        </w:rPr>
      </w:pPr>
      <w:r>
        <w:rPr>
          <w:sz w:val="24"/>
          <w:szCs w:val="24"/>
        </w:rPr>
        <w:t>10</w:t>
      </w:r>
      <w:r w:rsidR="00E00E17">
        <w:rPr>
          <w:sz w:val="24"/>
          <w:szCs w:val="24"/>
        </w:rPr>
        <w:t>. Привести трудовые договора с сотрудниками учреждения в соответствие с требованиями трудового законодательства. Необходимые изменения в трудовых договорах оформлять дополнительными соглашениями.</w:t>
      </w:r>
    </w:p>
    <w:p w:rsidR="00F160B5" w:rsidRDefault="00F160B5" w:rsidP="00E00E17">
      <w:pPr>
        <w:spacing w:line="240" w:lineRule="auto"/>
        <w:ind w:right="-1"/>
        <w:rPr>
          <w:sz w:val="24"/>
          <w:szCs w:val="24"/>
        </w:rPr>
      </w:pPr>
    </w:p>
    <w:p w:rsidR="00E00E17" w:rsidRPr="00F448F5"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В целях повышения эффективности, результативности осуществления закупок товаров, работ, услуг и экономности бюджетных средств, осуществлять заключение одного контракта на поставку однородных товаров, работ и услуг с применением конкурентных процедур.</w:t>
      </w:r>
    </w:p>
    <w:p w:rsidR="00F160B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 xml:space="preserve">Закупки осуществлять в соответствии с информацией, включенной в планы-графики. </w:t>
      </w:r>
    </w:p>
    <w:p w:rsidR="00F160B5" w:rsidRPr="00F448F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Информацию об объеме финансового обеспечения для осуществления закупок в плане-графике указывать в соответствии с информацией об объеме финансового обеспечения для осуществления закупок, утвержденной и доведенной до Учреждения.</w:t>
      </w:r>
    </w:p>
    <w:p w:rsidR="00F160B5" w:rsidRPr="00F448F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Заключать договоры (контракты) на осуществление закупок в соответствии с требованиями Гражданского кодекса РФ.</w:t>
      </w:r>
    </w:p>
    <w:p w:rsidR="00F160B5" w:rsidRPr="00F448F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Оплату по заключенным муниципальным контрактам (договорам) производить в установленные данными контрактами (договорами) сроки.</w:t>
      </w:r>
    </w:p>
    <w:p w:rsidR="00F160B5" w:rsidRPr="00F448F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В соответствии со статьей 94 Федерального закона №44-ФЗ производить приемку поставленного товара, выполненной работы (ее результатов), оказанной услуги, а также отдельных этапов исполнения контракта,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F160B5" w:rsidRPr="00F448F5" w:rsidRDefault="00F160B5" w:rsidP="00F160B5">
      <w:pPr>
        <w:widowControl w:val="0"/>
        <w:tabs>
          <w:tab w:val="left" w:pos="1134"/>
        </w:tabs>
        <w:autoSpaceDE w:val="0"/>
        <w:autoSpaceDN w:val="0"/>
        <w:adjustRightInd w:val="0"/>
        <w:spacing w:line="240" w:lineRule="auto"/>
        <w:rPr>
          <w:sz w:val="24"/>
          <w:szCs w:val="24"/>
        </w:rPr>
      </w:pPr>
    </w:p>
    <w:p w:rsidR="00E00E17" w:rsidRDefault="00E00E17" w:rsidP="00E00E17">
      <w:pPr>
        <w:widowControl w:val="0"/>
        <w:numPr>
          <w:ilvl w:val="0"/>
          <w:numId w:val="1"/>
        </w:numPr>
        <w:tabs>
          <w:tab w:val="left" w:pos="1134"/>
        </w:tabs>
        <w:autoSpaceDE w:val="0"/>
        <w:autoSpaceDN w:val="0"/>
        <w:adjustRightInd w:val="0"/>
        <w:spacing w:line="240" w:lineRule="auto"/>
        <w:ind w:left="0" w:firstLine="724"/>
        <w:rPr>
          <w:sz w:val="24"/>
          <w:szCs w:val="24"/>
        </w:rPr>
      </w:pPr>
      <w:r w:rsidRPr="00F448F5">
        <w:rPr>
          <w:sz w:val="24"/>
          <w:szCs w:val="24"/>
        </w:rPr>
        <w:t>Снижать долю закупок неконкурентным способом при наличии конкурентной среды с целью получения прямой экономии.</w:t>
      </w:r>
    </w:p>
    <w:p w:rsidR="00F160B5" w:rsidRDefault="00F160B5" w:rsidP="00F160B5">
      <w:pPr>
        <w:widowControl w:val="0"/>
        <w:tabs>
          <w:tab w:val="left" w:pos="1134"/>
        </w:tabs>
        <w:autoSpaceDE w:val="0"/>
        <w:autoSpaceDN w:val="0"/>
        <w:adjustRightInd w:val="0"/>
        <w:spacing w:line="240" w:lineRule="auto"/>
        <w:rPr>
          <w:sz w:val="24"/>
          <w:szCs w:val="24"/>
        </w:rPr>
      </w:pPr>
    </w:p>
    <w:p w:rsidR="00E00E17" w:rsidRDefault="00A5674C" w:rsidP="00A5674C">
      <w:pPr>
        <w:widowControl w:val="0"/>
        <w:tabs>
          <w:tab w:val="left" w:pos="0"/>
        </w:tabs>
        <w:autoSpaceDE w:val="0"/>
        <w:autoSpaceDN w:val="0"/>
        <w:adjustRightInd w:val="0"/>
        <w:spacing w:line="240" w:lineRule="auto"/>
        <w:ind w:firstLine="724"/>
        <w:rPr>
          <w:sz w:val="24"/>
          <w:szCs w:val="24"/>
        </w:rPr>
      </w:pPr>
      <w:r>
        <w:rPr>
          <w:sz w:val="24"/>
          <w:szCs w:val="24"/>
        </w:rPr>
        <w:t xml:space="preserve">18. </w:t>
      </w:r>
      <w:r w:rsidR="00E00E17">
        <w:rPr>
          <w:sz w:val="24"/>
          <w:szCs w:val="24"/>
        </w:rPr>
        <w:t>Обеспечить достижение целей и реализацию мероприятий муниципальных программ сельского поселения Микулинское.</w:t>
      </w:r>
    </w:p>
    <w:p w:rsidR="00A5674C" w:rsidRDefault="00A5674C" w:rsidP="00A5674C">
      <w:pPr>
        <w:pStyle w:val="a4"/>
        <w:widowControl w:val="0"/>
        <w:tabs>
          <w:tab w:val="left" w:pos="0"/>
        </w:tabs>
        <w:autoSpaceDE w:val="0"/>
        <w:autoSpaceDN w:val="0"/>
        <w:adjustRightInd w:val="0"/>
        <w:spacing w:line="240" w:lineRule="auto"/>
        <w:ind w:left="0" w:firstLine="724"/>
        <w:rPr>
          <w:rFonts w:ascii="Times New Roman" w:hAnsi="Times New Roman"/>
          <w:sz w:val="24"/>
          <w:szCs w:val="24"/>
        </w:rPr>
      </w:pPr>
      <w:r>
        <w:rPr>
          <w:rFonts w:ascii="Times New Roman" w:hAnsi="Times New Roman"/>
          <w:sz w:val="24"/>
          <w:szCs w:val="24"/>
        </w:rPr>
        <w:t>19.</w:t>
      </w:r>
      <w:r w:rsidRPr="00A5674C">
        <w:rPr>
          <w:rFonts w:ascii="Times New Roman" w:hAnsi="Times New Roman"/>
          <w:sz w:val="24"/>
          <w:szCs w:val="24"/>
        </w:rPr>
        <w:t>Утвердить в штатном расписании должности  рабочих и служащий в соответствии с Единым  тарифно-квалификационным справочником работ и профессий.</w:t>
      </w:r>
    </w:p>
    <w:p w:rsidR="00A5674C" w:rsidRPr="00A5674C" w:rsidRDefault="00A5674C" w:rsidP="00A5674C">
      <w:pPr>
        <w:widowControl w:val="0"/>
        <w:tabs>
          <w:tab w:val="left" w:pos="0"/>
        </w:tabs>
        <w:autoSpaceDE w:val="0"/>
        <w:autoSpaceDN w:val="0"/>
        <w:adjustRightInd w:val="0"/>
        <w:spacing w:line="240" w:lineRule="auto"/>
        <w:ind w:firstLine="724"/>
        <w:rPr>
          <w:sz w:val="24"/>
          <w:szCs w:val="24"/>
        </w:rPr>
      </w:pPr>
    </w:p>
    <w:p w:rsidR="00A5674C" w:rsidRDefault="00A5674C" w:rsidP="00A5674C">
      <w:pPr>
        <w:pStyle w:val="a4"/>
        <w:widowControl w:val="0"/>
        <w:tabs>
          <w:tab w:val="left" w:pos="0"/>
        </w:tabs>
        <w:autoSpaceDE w:val="0"/>
        <w:autoSpaceDN w:val="0"/>
        <w:adjustRightInd w:val="0"/>
        <w:spacing w:line="240" w:lineRule="auto"/>
        <w:ind w:left="0" w:firstLine="724"/>
        <w:rPr>
          <w:rFonts w:ascii="Times New Roman" w:hAnsi="Times New Roman"/>
          <w:sz w:val="24"/>
          <w:szCs w:val="24"/>
        </w:rPr>
      </w:pPr>
      <w:r>
        <w:rPr>
          <w:rFonts w:ascii="Times New Roman" w:hAnsi="Times New Roman"/>
          <w:sz w:val="24"/>
          <w:szCs w:val="24"/>
        </w:rPr>
        <w:t xml:space="preserve">20. </w:t>
      </w:r>
      <w:r w:rsidRPr="00A5674C">
        <w:rPr>
          <w:rFonts w:ascii="Times New Roman" w:hAnsi="Times New Roman"/>
          <w:sz w:val="24"/>
          <w:szCs w:val="24"/>
        </w:rPr>
        <w:t>Не допускать нецелевого использования средств.</w:t>
      </w:r>
    </w:p>
    <w:p w:rsidR="00A5674C" w:rsidRDefault="00A5674C" w:rsidP="00A5674C">
      <w:pPr>
        <w:pStyle w:val="a4"/>
        <w:widowControl w:val="0"/>
        <w:tabs>
          <w:tab w:val="left" w:pos="0"/>
        </w:tabs>
        <w:autoSpaceDE w:val="0"/>
        <w:autoSpaceDN w:val="0"/>
        <w:adjustRightInd w:val="0"/>
        <w:spacing w:line="240" w:lineRule="auto"/>
        <w:ind w:left="0" w:firstLine="724"/>
        <w:rPr>
          <w:rFonts w:ascii="Times New Roman" w:hAnsi="Times New Roman"/>
          <w:sz w:val="24"/>
          <w:szCs w:val="24"/>
        </w:rPr>
      </w:pPr>
    </w:p>
    <w:p w:rsidR="00A5674C" w:rsidRPr="00A5674C" w:rsidRDefault="00A5674C" w:rsidP="00A5674C">
      <w:pPr>
        <w:pStyle w:val="a4"/>
        <w:widowControl w:val="0"/>
        <w:tabs>
          <w:tab w:val="left" w:pos="0"/>
        </w:tabs>
        <w:autoSpaceDE w:val="0"/>
        <w:autoSpaceDN w:val="0"/>
        <w:adjustRightInd w:val="0"/>
        <w:spacing w:line="240" w:lineRule="auto"/>
        <w:ind w:left="0" w:firstLine="724"/>
        <w:rPr>
          <w:rFonts w:ascii="Times New Roman" w:hAnsi="Times New Roman"/>
          <w:sz w:val="24"/>
          <w:szCs w:val="24"/>
        </w:rPr>
      </w:pPr>
      <w:r>
        <w:rPr>
          <w:rFonts w:ascii="Times New Roman" w:hAnsi="Times New Roman"/>
          <w:sz w:val="24"/>
          <w:szCs w:val="24"/>
        </w:rPr>
        <w:lastRenderedPageBreak/>
        <w:t>21.</w:t>
      </w:r>
      <w:r w:rsidRPr="00A5674C">
        <w:rPr>
          <w:rFonts w:ascii="Times New Roman" w:hAnsi="Times New Roman"/>
          <w:sz w:val="24"/>
          <w:szCs w:val="24"/>
        </w:rPr>
        <w:t>Исключить из состава инвентаризационной комиссии материально ответственных лиц.</w:t>
      </w:r>
    </w:p>
    <w:p w:rsidR="00E00E17" w:rsidRPr="00997893" w:rsidRDefault="00A5674C" w:rsidP="00A5674C">
      <w:pPr>
        <w:tabs>
          <w:tab w:val="left" w:pos="0"/>
        </w:tabs>
        <w:spacing w:line="240" w:lineRule="auto"/>
        <w:rPr>
          <w:sz w:val="24"/>
          <w:szCs w:val="24"/>
        </w:rPr>
      </w:pPr>
      <w:r>
        <w:rPr>
          <w:sz w:val="24"/>
          <w:szCs w:val="24"/>
        </w:rPr>
        <w:t>22</w:t>
      </w:r>
      <w:r w:rsidR="00E00E17">
        <w:rPr>
          <w:sz w:val="24"/>
          <w:szCs w:val="24"/>
        </w:rPr>
        <w:t>. Рассмотреть вопрос о привлечении к ответственности лиц, допустивших нарушения, отраженные акте проверки.</w:t>
      </w:r>
    </w:p>
    <w:p w:rsidR="00CE0D71" w:rsidRDefault="00CE0D71" w:rsidP="00A5674C">
      <w:pPr>
        <w:tabs>
          <w:tab w:val="left" w:pos="0"/>
        </w:tabs>
        <w:spacing w:line="240" w:lineRule="auto"/>
        <w:ind w:right="-1"/>
        <w:rPr>
          <w:sz w:val="24"/>
          <w:szCs w:val="24"/>
        </w:rPr>
      </w:pPr>
    </w:p>
    <w:p w:rsidR="00A27ECC" w:rsidRDefault="00A27ECC" w:rsidP="00A5674C">
      <w:pPr>
        <w:spacing w:line="240" w:lineRule="auto"/>
        <w:ind w:right="-1"/>
        <w:rPr>
          <w:sz w:val="24"/>
          <w:szCs w:val="24"/>
        </w:rPr>
      </w:pPr>
    </w:p>
    <w:p w:rsidR="00A27ECC" w:rsidRDefault="00A27ECC" w:rsidP="00CE0D71">
      <w:pPr>
        <w:spacing w:line="240" w:lineRule="auto"/>
        <w:ind w:right="-1"/>
        <w:rPr>
          <w:sz w:val="24"/>
          <w:szCs w:val="24"/>
        </w:rPr>
      </w:pPr>
    </w:p>
    <w:p w:rsidR="00CE0D71" w:rsidRDefault="00636B57" w:rsidP="00B64430">
      <w:pPr>
        <w:spacing w:line="240" w:lineRule="auto"/>
        <w:ind w:right="-1" w:firstLine="0"/>
        <w:rPr>
          <w:sz w:val="24"/>
          <w:szCs w:val="24"/>
        </w:rPr>
      </w:pPr>
      <w:r>
        <w:rPr>
          <w:sz w:val="24"/>
          <w:szCs w:val="24"/>
        </w:rPr>
        <w:t>Председатель</w:t>
      </w:r>
      <w:r w:rsidR="00C76D12">
        <w:rPr>
          <w:sz w:val="24"/>
          <w:szCs w:val="24"/>
        </w:rPr>
        <w:t xml:space="preserve"> Контрольно-счетной палаты </w:t>
      </w:r>
    </w:p>
    <w:p w:rsidR="00C76D12" w:rsidRPr="00FF16A0" w:rsidRDefault="00C76D12" w:rsidP="00B64430">
      <w:pPr>
        <w:spacing w:line="240" w:lineRule="auto"/>
        <w:ind w:right="-1" w:firstLine="0"/>
        <w:rPr>
          <w:sz w:val="24"/>
          <w:szCs w:val="24"/>
        </w:rPr>
      </w:pPr>
      <w:r>
        <w:rPr>
          <w:sz w:val="24"/>
          <w:szCs w:val="24"/>
        </w:rPr>
        <w:t>Лотошинского муниципального района</w:t>
      </w:r>
      <w:r>
        <w:rPr>
          <w:sz w:val="24"/>
          <w:szCs w:val="24"/>
        </w:rPr>
        <w:tab/>
      </w:r>
      <w:r>
        <w:rPr>
          <w:sz w:val="24"/>
          <w:szCs w:val="24"/>
        </w:rPr>
        <w:tab/>
      </w:r>
      <w:r>
        <w:rPr>
          <w:sz w:val="24"/>
          <w:szCs w:val="24"/>
        </w:rPr>
        <w:tab/>
      </w:r>
      <w:r w:rsidR="00B64430">
        <w:rPr>
          <w:sz w:val="24"/>
          <w:szCs w:val="24"/>
        </w:rPr>
        <w:tab/>
      </w:r>
      <w:r>
        <w:rPr>
          <w:sz w:val="24"/>
          <w:szCs w:val="24"/>
        </w:rPr>
        <w:tab/>
      </w:r>
      <w:r w:rsidR="00636B57">
        <w:rPr>
          <w:sz w:val="24"/>
          <w:szCs w:val="24"/>
        </w:rPr>
        <w:t>С.Ю.Фролова</w:t>
      </w:r>
    </w:p>
    <w:sectPr w:rsidR="00C76D12" w:rsidRPr="00FF16A0" w:rsidSect="00114C55">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D4F" w:rsidRDefault="00D95D4F" w:rsidP="001E5F1A">
      <w:pPr>
        <w:spacing w:line="240" w:lineRule="auto"/>
      </w:pPr>
      <w:r>
        <w:separator/>
      </w:r>
    </w:p>
  </w:endnote>
  <w:endnote w:type="continuationSeparator" w:id="1">
    <w:p w:rsidR="00D95D4F" w:rsidRDefault="00D95D4F" w:rsidP="001E5F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1773"/>
      <w:docPartObj>
        <w:docPartGallery w:val="Page Numbers (Bottom of Page)"/>
        <w:docPartUnique/>
      </w:docPartObj>
    </w:sdtPr>
    <w:sdtContent>
      <w:p w:rsidR="00AD660D" w:rsidRDefault="00DC54DC">
        <w:pPr>
          <w:pStyle w:val="a7"/>
          <w:jc w:val="right"/>
        </w:pPr>
        <w:fldSimple w:instr=" PAGE   \* MERGEFORMAT ">
          <w:r w:rsidR="00142382">
            <w:rPr>
              <w:noProof/>
            </w:rPr>
            <w:t>1</w:t>
          </w:r>
        </w:fldSimple>
      </w:p>
    </w:sdtContent>
  </w:sdt>
  <w:p w:rsidR="00AD660D" w:rsidRDefault="00AD660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D4F" w:rsidRDefault="00D95D4F" w:rsidP="001E5F1A">
      <w:pPr>
        <w:spacing w:line="240" w:lineRule="auto"/>
      </w:pPr>
      <w:r>
        <w:separator/>
      </w:r>
    </w:p>
  </w:footnote>
  <w:footnote w:type="continuationSeparator" w:id="1">
    <w:p w:rsidR="00D95D4F" w:rsidRDefault="00D95D4F" w:rsidP="001E5F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C4F38"/>
    <w:multiLevelType w:val="hybridMultilevel"/>
    <w:tmpl w:val="B9C8A190"/>
    <w:lvl w:ilvl="0" w:tplc="999A1FAE">
      <w:start w:val="11"/>
      <w:numFmt w:val="decimal"/>
      <w:lvlText w:val="%1."/>
      <w:lvlJc w:val="left"/>
      <w:pPr>
        <w:ind w:left="786" w:hanging="360"/>
      </w:pPr>
      <w:rPr>
        <w:rFonts w:ascii="Times New Roman" w:eastAsia="Times New Roman" w:hAnsi="Times New Roman" w:cs="Times New Roman" w:hint="default"/>
        <w:color w:val="auto"/>
      </w:rPr>
    </w:lvl>
    <w:lvl w:ilvl="1" w:tplc="04190019">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16A0"/>
    <w:rsid w:val="00000198"/>
    <w:rsid w:val="000002CF"/>
    <w:rsid w:val="000005F0"/>
    <w:rsid w:val="000007A5"/>
    <w:rsid w:val="00001E64"/>
    <w:rsid w:val="0000352D"/>
    <w:rsid w:val="0000444A"/>
    <w:rsid w:val="000047DA"/>
    <w:rsid w:val="00005A59"/>
    <w:rsid w:val="00005E14"/>
    <w:rsid w:val="00007BE3"/>
    <w:rsid w:val="000101EA"/>
    <w:rsid w:val="00010507"/>
    <w:rsid w:val="00010CB6"/>
    <w:rsid w:val="00011EF0"/>
    <w:rsid w:val="000126E6"/>
    <w:rsid w:val="000153F8"/>
    <w:rsid w:val="00015BE3"/>
    <w:rsid w:val="00016140"/>
    <w:rsid w:val="000174D0"/>
    <w:rsid w:val="000175FD"/>
    <w:rsid w:val="0002097E"/>
    <w:rsid w:val="00020F52"/>
    <w:rsid w:val="0002243E"/>
    <w:rsid w:val="00023DC4"/>
    <w:rsid w:val="00024328"/>
    <w:rsid w:val="000256B9"/>
    <w:rsid w:val="00026708"/>
    <w:rsid w:val="000268DD"/>
    <w:rsid w:val="00027CEB"/>
    <w:rsid w:val="00030070"/>
    <w:rsid w:val="00030F4D"/>
    <w:rsid w:val="000312A1"/>
    <w:rsid w:val="00032E85"/>
    <w:rsid w:val="00033D3E"/>
    <w:rsid w:val="00033E37"/>
    <w:rsid w:val="00035DBA"/>
    <w:rsid w:val="000400A4"/>
    <w:rsid w:val="0004015C"/>
    <w:rsid w:val="0004072B"/>
    <w:rsid w:val="00040D70"/>
    <w:rsid w:val="0004296F"/>
    <w:rsid w:val="00042B7E"/>
    <w:rsid w:val="000437B1"/>
    <w:rsid w:val="00043A47"/>
    <w:rsid w:val="00043B42"/>
    <w:rsid w:val="00045980"/>
    <w:rsid w:val="000460AE"/>
    <w:rsid w:val="00046E79"/>
    <w:rsid w:val="000470A7"/>
    <w:rsid w:val="000502AD"/>
    <w:rsid w:val="00051639"/>
    <w:rsid w:val="00052794"/>
    <w:rsid w:val="00052942"/>
    <w:rsid w:val="000530AF"/>
    <w:rsid w:val="00060373"/>
    <w:rsid w:val="000607B9"/>
    <w:rsid w:val="0006088E"/>
    <w:rsid w:val="00061AE6"/>
    <w:rsid w:val="00062AC9"/>
    <w:rsid w:val="00063D11"/>
    <w:rsid w:val="00065015"/>
    <w:rsid w:val="0006627A"/>
    <w:rsid w:val="000678A9"/>
    <w:rsid w:val="000715D5"/>
    <w:rsid w:val="00073BC6"/>
    <w:rsid w:val="000742F1"/>
    <w:rsid w:val="00074C51"/>
    <w:rsid w:val="00075961"/>
    <w:rsid w:val="000759FF"/>
    <w:rsid w:val="00075D78"/>
    <w:rsid w:val="00076D8F"/>
    <w:rsid w:val="00077A3D"/>
    <w:rsid w:val="00080424"/>
    <w:rsid w:val="000804A4"/>
    <w:rsid w:val="00081006"/>
    <w:rsid w:val="000840C4"/>
    <w:rsid w:val="000843ED"/>
    <w:rsid w:val="000858B2"/>
    <w:rsid w:val="00086591"/>
    <w:rsid w:val="00086E8E"/>
    <w:rsid w:val="0008735C"/>
    <w:rsid w:val="00087EF0"/>
    <w:rsid w:val="00090FF3"/>
    <w:rsid w:val="00091377"/>
    <w:rsid w:val="00091CFA"/>
    <w:rsid w:val="00092BDC"/>
    <w:rsid w:val="00092CB0"/>
    <w:rsid w:val="00092E7B"/>
    <w:rsid w:val="000930D4"/>
    <w:rsid w:val="00093662"/>
    <w:rsid w:val="0009482F"/>
    <w:rsid w:val="00094B42"/>
    <w:rsid w:val="00095129"/>
    <w:rsid w:val="00095332"/>
    <w:rsid w:val="00095EBB"/>
    <w:rsid w:val="00095ED7"/>
    <w:rsid w:val="0009661F"/>
    <w:rsid w:val="00096B6F"/>
    <w:rsid w:val="00096D5D"/>
    <w:rsid w:val="00096FEA"/>
    <w:rsid w:val="00097049"/>
    <w:rsid w:val="00097367"/>
    <w:rsid w:val="00097573"/>
    <w:rsid w:val="000A047E"/>
    <w:rsid w:val="000A05DF"/>
    <w:rsid w:val="000A0BD8"/>
    <w:rsid w:val="000A1E32"/>
    <w:rsid w:val="000A23A7"/>
    <w:rsid w:val="000A2A98"/>
    <w:rsid w:val="000A2E93"/>
    <w:rsid w:val="000A3B7C"/>
    <w:rsid w:val="000A486B"/>
    <w:rsid w:val="000A4AFD"/>
    <w:rsid w:val="000A62AF"/>
    <w:rsid w:val="000A6D27"/>
    <w:rsid w:val="000B21FB"/>
    <w:rsid w:val="000B25C0"/>
    <w:rsid w:val="000B25E8"/>
    <w:rsid w:val="000B2AF1"/>
    <w:rsid w:val="000B2EC1"/>
    <w:rsid w:val="000B2F98"/>
    <w:rsid w:val="000B3095"/>
    <w:rsid w:val="000B4FB5"/>
    <w:rsid w:val="000C1E7E"/>
    <w:rsid w:val="000C39D7"/>
    <w:rsid w:val="000C46FA"/>
    <w:rsid w:val="000C4C7A"/>
    <w:rsid w:val="000C768C"/>
    <w:rsid w:val="000D02C2"/>
    <w:rsid w:val="000D0D91"/>
    <w:rsid w:val="000D26DE"/>
    <w:rsid w:val="000D2791"/>
    <w:rsid w:val="000D37C2"/>
    <w:rsid w:val="000D413E"/>
    <w:rsid w:val="000D4841"/>
    <w:rsid w:val="000D4A37"/>
    <w:rsid w:val="000D4AF5"/>
    <w:rsid w:val="000D4D16"/>
    <w:rsid w:val="000D6E7E"/>
    <w:rsid w:val="000D7168"/>
    <w:rsid w:val="000E06AB"/>
    <w:rsid w:val="000E0C3F"/>
    <w:rsid w:val="000E26FD"/>
    <w:rsid w:val="000E2F9D"/>
    <w:rsid w:val="000E3E8E"/>
    <w:rsid w:val="000E3F06"/>
    <w:rsid w:val="000E536A"/>
    <w:rsid w:val="000E5715"/>
    <w:rsid w:val="000E745A"/>
    <w:rsid w:val="000F0A5B"/>
    <w:rsid w:val="000F11E6"/>
    <w:rsid w:val="000F1386"/>
    <w:rsid w:val="000F1496"/>
    <w:rsid w:val="000F1778"/>
    <w:rsid w:val="000F1ED0"/>
    <w:rsid w:val="000F21D8"/>
    <w:rsid w:val="000F35C7"/>
    <w:rsid w:val="000F36A2"/>
    <w:rsid w:val="000F3B5F"/>
    <w:rsid w:val="000F3BC2"/>
    <w:rsid w:val="000F4323"/>
    <w:rsid w:val="000F4EE1"/>
    <w:rsid w:val="000F5A64"/>
    <w:rsid w:val="000F7768"/>
    <w:rsid w:val="00100339"/>
    <w:rsid w:val="00100A18"/>
    <w:rsid w:val="00101D2B"/>
    <w:rsid w:val="00103FB7"/>
    <w:rsid w:val="00104318"/>
    <w:rsid w:val="001066A0"/>
    <w:rsid w:val="00110A38"/>
    <w:rsid w:val="00111B09"/>
    <w:rsid w:val="001125F2"/>
    <w:rsid w:val="00112CD4"/>
    <w:rsid w:val="00114363"/>
    <w:rsid w:val="00114C55"/>
    <w:rsid w:val="00114E05"/>
    <w:rsid w:val="00115613"/>
    <w:rsid w:val="0011799D"/>
    <w:rsid w:val="00120332"/>
    <w:rsid w:val="00122087"/>
    <w:rsid w:val="001223D8"/>
    <w:rsid w:val="001232BB"/>
    <w:rsid w:val="00123F64"/>
    <w:rsid w:val="001250D7"/>
    <w:rsid w:val="0012528F"/>
    <w:rsid w:val="00125307"/>
    <w:rsid w:val="001263EE"/>
    <w:rsid w:val="00126D39"/>
    <w:rsid w:val="0013049A"/>
    <w:rsid w:val="00130520"/>
    <w:rsid w:val="00130AF0"/>
    <w:rsid w:val="00130DB4"/>
    <w:rsid w:val="00132A5E"/>
    <w:rsid w:val="00134899"/>
    <w:rsid w:val="0013583B"/>
    <w:rsid w:val="00135A77"/>
    <w:rsid w:val="00136A50"/>
    <w:rsid w:val="00137780"/>
    <w:rsid w:val="0014071B"/>
    <w:rsid w:val="00140F4E"/>
    <w:rsid w:val="00141314"/>
    <w:rsid w:val="00141D3C"/>
    <w:rsid w:val="00142382"/>
    <w:rsid w:val="00142F31"/>
    <w:rsid w:val="0014395A"/>
    <w:rsid w:val="00144863"/>
    <w:rsid w:val="00144FEC"/>
    <w:rsid w:val="00145801"/>
    <w:rsid w:val="00146320"/>
    <w:rsid w:val="00146C78"/>
    <w:rsid w:val="00151DB0"/>
    <w:rsid w:val="00152701"/>
    <w:rsid w:val="00153DB5"/>
    <w:rsid w:val="001545D9"/>
    <w:rsid w:val="00154994"/>
    <w:rsid w:val="00156259"/>
    <w:rsid w:val="001570FB"/>
    <w:rsid w:val="0015729F"/>
    <w:rsid w:val="0016024D"/>
    <w:rsid w:val="00160978"/>
    <w:rsid w:val="00162A0A"/>
    <w:rsid w:val="00162F81"/>
    <w:rsid w:val="001636E8"/>
    <w:rsid w:val="00165426"/>
    <w:rsid w:val="00165E77"/>
    <w:rsid w:val="0016722B"/>
    <w:rsid w:val="001717D9"/>
    <w:rsid w:val="00171BD2"/>
    <w:rsid w:val="001733C5"/>
    <w:rsid w:val="0017381A"/>
    <w:rsid w:val="0017425F"/>
    <w:rsid w:val="0017537A"/>
    <w:rsid w:val="0017619A"/>
    <w:rsid w:val="0017676B"/>
    <w:rsid w:val="001772A4"/>
    <w:rsid w:val="001772EB"/>
    <w:rsid w:val="00177F9A"/>
    <w:rsid w:val="00180F3B"/>
    <w:rsid w:val="0018131E"/>
    <w:rsid w:val="001813E5"/>
    <w:rsid w:val="0018176D"/>
    <w:rsid w:val="0018248E"/>
    <w:rsid w:val="001835B4"/>
    <w:rsid w:val="00183E8D"/>
    <w:rsid w:val="00185383"/>
    <w:rsid w:val="0018718E"/>
    <w:rsid w:val="00187502"/>
    <w:rsid w:val="00191729"/>
    <w:rsid w:val="001919B4"/>
    <w:rsid w:val="0019271B"/>
    <w:rsid w:val="00192928"/>
    <w:rsid w:val="00192A61"/>
    <w:rsid w:val="00193155"/>
    <w:rsid w:val="00194255"/>
    <w:rsid w:val="00194AF0"/>
    <w:rsid w:val="00194E1A"/>
    <w:rsid w:val="001953ED"/>
    <w:rsid w:val="00195872"/>
    <w:rsid w:val="001965E0"/>
    <w:rsid w:val="00196855"/>
    <w:rsid w:val="00197261"/>
    <w:rsid w:val="001973B4"/>
    <w:rsid w:val="00197FDB"/>
    <w:rsid w:val="001A09D1"/>
    <w:rsid w:val="001A0A21"/>
    <w:rsid w:val="001A22B3"/>
    <w:rsid w:val="001A3BB1"/>
    <w:rsid w:val="001A3DC5"/>
    <w:rsid w:val="001A51C0"/>
    <w:rsid w:val="001A6CA8"/>
    <w:rsid w:val="001A6CE4"/>
    <w:rsid w:val="001A7732"/>
    <w:rsid w:val="001A7CB2"/>
    <w:rsid w:val="001B38A8"/>
    <w:rsid w:val="001B3D22"/>
    <w:rsid w:val="001B49B6"/>
    <w:rsid w:val="001B5859"/>
    <w:rsid w:val="001B7B22"/>
    <w:rsid w:val="001C061E"/>
    <w:rsid w:val="001C29ED"/>
    <w:rsid w:val="001C2D69"/>
    <w:rsid w:val="001C2DF5"/>
    <w:rsid w:val="001C3DFF"/>
    <w:rsid w:val="001C4C48"/>
    <w:rsid w:val="001C4CAA"/>
    <w:rsid w:val="001C4D5C"/>
    <w:rsid w:val="001C58F4"/>
    <w:rsid w:val="001C6AA2"/>
    <w:rsid w:val="001C73C8"/>
    <w:rsid w:val="001D09E0"/>
    <w:rsid w:val="001D11E9"/>
    <w:rsid w:val="001D1C1D"/>
    <w:rsid w:val="001D247C"/>
    <w:rsid w:val="001D2A01"/>
    <w:rsid w:val="001D2F18"/>
    <w:rsid w:val="001D3F63"/>
    <w:rsid w:val="001D5649"/>
    <w:rsid w:val="001D5B78"/>
    <w:rsid w:val="001D6369"/>
    <w:rsid w:val="001D66A4"/>
    <w:rsid w:val="001D7B53"/>
    <w:rsid w:val="001D7C2E"/>
    <w:rsid w:val="001E2331"/>
    <w:rsid w:val="001E3E6E"/>
    <w:rsid w:val="001E47E5"/>
    <w:rsid w:val="001E572D"/>
    <w:rsid w:val="001E5F1A"/>
    <w:rsid w:val="001E69B0"/>
    <w:rsid w:val="001E7429"/>
    <w:rsid w:val="001E7B5D"/>
    <w:rsid w:val="001E7DCA"/>
    <w:rsid w:val="001E7ED9"/>
    <w:rsid w:val="001F0BE9"/>
    <w:rsid w:val="001F1707"/>
    <w:rsid w:val="001F17FB"/>
    <w:rsid w:val="001F199E"/>
    <w:rsid w:val="001F65A9"/>
    <w:rsid w:val="002005AC"/>
    <w:rsid w:val="00201678"/>
    <w:rsid w:val="00201A9A"/>
    <w:rsid w:val="00202A84"/>
    <w:rsid w:val="00204278"/>
    <w:rsid w:val="002042CE"/>
    <w:rsid w:val="00204DFB"/>
    <w:rsid w:val="00205A6B"/>
    <w:rsid w:val="00206C3A"/>
    <w:rsid w:val="00206F21"/>
    <w:rsid w:val="0021029B"/>
    <w:rsid w:val="00213FC8"/>
    <w:rsid w:val="002147F4"/>
    <w:rsid w:val="0021538A"/>
    <w:rsid w:val="00217292"/>
    <w:rsid w:val="0022077D"/>
    <w:rsid w:val="002209AC"/>
    <w:rsid w:val="00220F27"/>
    <w:rsid w:val="00221006"/>
    <w:rsid w:val="002215ED"/>
    <w:rsid w:val="00221B63"/>
    <w:rsid w:val="00221F6B"/>
    <w:rsid w:val="002231A6"/>
    <w:rsid w:val="00223E30"/>
    <w:rsid w:val="00225A5D"/>
    <w:rsid w:val="00225DA4"/>
    <w:rsid w:val="0022779A"/>
    <w:rsid w:val="00227C7E"/>
    <w:rsid w:val="0023016A"/>
    <w:rsid w:val="00230809"/>
    <w:rsid w:val="0023133C"/>
    <w:rsid w:val="00232BA2"/>
    <w:rsid w:val="00232FE7"/>
    <w:rsid w:val="00234590"/>
    <w:rsid w:val="002347D4"/>
    <w:rsid w:val="00235853"/>
    <w:rsid w:val="00236546"/>
    <w:rsid w:val="00236961"/>
    <w:rsid w:val="00240AC4"/>
    <w:rsid w:val="00240DC2"/>
    <w:rsid w:val="00243171"/>
    <w:rsid w:val="00244226"/>
    <w:rsid w:val="00244367"/>
    <w:rsid w:val="002443A7"/>
    <w:rsid w:val="00245950"/>
    <w:rsid w:val="00246EEA"/>
    <w:rsid w:val="00247C9D"/>
    <w:rsid w:val="002500A0"/>
    <w:rsid w:val="0025053B"/>
    <w:rsid w:val="00250548"/>
    <w:rsid w:val="00250706"/>
    <w:rsid w:val="00250EBA"/>
    <w:rsid w:val="002519DE"/>
    <w:rsid w:val="002530A5"/>
    <w:rsid w:val="0025459A"/>
    <w:rsid w:val="0025484F"/>
    <w:rsid w:val="00254EC8"/>
    <w:rsid w:val="00255450"/>
    <w:rsid w:val="00256277"/>
    <w:rsid w:val="002565B9"/>
    <w:rsid w:val="002568A3"/>
    <w:rsid w:val="00262672"/>
    <w:rsid w:val="002628AE"/>
    <w:rsid w:val="002637D6"/>
    <w:rsid w:val="00263F60"/>
    <w:rsid w:val="0026483B"/>
    <w:rsid w:val="00264D42"/>
    <w:rsid w:val="00265D8A"/>
    <w:rsid w:val="00267006"/>
    <w:rsid w:val="002674F2"/>
    <w:rsid w:val="002717CE"/>
    <w:rsid w:val="002736C4"/>
    <w:rsid w:val="0027498C"/>
    <w:rsid w:val="00275B6D"/>
    <w:rsid w:val="00277661"/>
    <w:rsid w:val="002776D0"/>
    <w:rsid w:val="00277F73"/>
    <w:rsid w:val="002801F7"/>
    <w:rsid w:val="002802F6"/>
    <w:rsid w:val="00280ACE"/>
    <w:rsid w:val="002811C4"/>
    <w:rsid w:val="00281931"/>
    <w:rsid w:val="00282561"/>
    <w:rsid w:val="00282C13"/>
    <w:rsid w:val="00283A79"/>
    <w:rsid w:val="00283E6D"/>
    <w:rsid w:val="00284248"/>
    <w:rsid w:val="00284D43"/>
    <w:rsid w:val="00284DC6"/>
    <w:rsid w:val="002868F7"/>
    <w:rsid w:val="00286D66"/>
    <w:rsid w:val="00287F9B"/>
    <w:rsid w:val="00287FAF"/>
    <w:rsid w:val="00290934"/>
    <w:rsid w:val="00290B8B"/>
    <w:rsid w:val="002932AB"/>
    <w:rsid w:val="0029337E"/>
    <w:rsid w:val="002937EE"/>
    <w:rsid w:val="00293F9A"/>
    <w:rsid w:val="002949AB"/>
    <w:rsid w:val="00295332"/>
    <w:rsid w:val="00296D2F"/>
    <w:rsid w:val="002A04BB"/>
    <w:rsid w:val="002A0A86"/>
    <w:rsid w:val="002A17B5"/>
    <w:rsid w:val="002A499C"/>
    <w:rsid w:val="002A54DA"/>
    <w:rsid w:val="002A5DFC"/>
    <w:rsid w:val="002A718C"/>
    <w:rsid w:val="002A72B1"/>
    <w:rsid w:val="002B1A05"/>
    <w:rsid w:val="002B2A16"/>
    <w:rsid w:val="002B2B02"/>
    <w:rsid w:val="002B2D66"/>
    <w:rsid w:val="002B2E3B"/>
    <w:rsid w:val="002B343C"/>
    <w:rsid w:val="002B3550"/>
    <w:rsid w:val="002B4888"/>
    <w:rsid w:val="002B5946"/>
    <w:rsid w:val="002B630C"/>
    <w:rsid w:val="002B6E99"/>
    <w:rsid w:val="002B71B6"/>
    <w:rsid w:val="002C0261"/>
    <w:rsid w:val="002C0263"/>
    <w:rsid w:val="002C04EB"/>
    <w:rsid w:val="002C186A"/>
    <w:rsid w:val="002C1E4E"/>
    <w:rsid w:val="002C288C"/>
    <w:rsid w:val="002C2965"/>
    <w:rsid w:val="002C2B98"/>
    <w:rsid w:val="002C4A14"/>
    <w:rsid w:val="002C4D3B"/>
    <w:rsid w:val="002C6F4F"/>
    <w:rsid w:val="002C7AC4"/>
    <w:rsid w:val="002C7BBC"/>
    <w:rsid w:val="002D0ED0"/>
    <w:rsid w:val="002D1B9C"/>
    <w:rsid w:val="002D79D6"/>
    <w:rsid w:val="002D7C04"/>
    <w:rsid w:val="002E029D"/>
    <w:rsid w:val="002E0421"/>
    <w:rsid w:val="002E32B9"/>
    <w:rsid w:val="002E43E4"/>
    <w:rsid w:val="002E440C"/>
    <w:rsid w:val="002E580E"/>
    <w:rsid w:val="002E5B9C"/>
    <w:rsid w:val="002F01A4"/>
    <w:rsid w:val="002F0482"/>
    <w:rsid w:val="002F1007"/>
    <w:rsid w:val="002F1975"/>
    <w:rsid w:val="002F1B9E"/>
    <w:rsid w:val="002F2B7D"/>
    <w:rsid w:val="002F448D"/>
    <w:rsid w:val="002F47B0"/>
    <w:rsid w:val="002F4858"/>
    <w:rsid w:val="002F4B28"/>
    <w:rsid w:val="002F541E"/>
    <w:rsid w:val="002F5BC4"/>
    <w:rsid w:val="002F6360"/>
    <w:rsid w:val="002F68AF"/>
    <w:rsid w:val="002F68D2"/>
    <w:rsid w:val="002F6D1F"/>
    <w:rsid w:val="002F73DD"/>
    <w:rsid w:val="002F74B4"/>
    <w:rsid w:val="002F7972"/>
    <w:rsid w:val="002F798F"/>
    <w:rsid w:val="003002C8"/>
    <w:rsid w:val="00301E64"/>
    <w:rsid w:val="00302811"/>
    <w:rsid w:val="00302843"/>
    <w:rsid w:val="0030361F"/>
    <w:rsid w:val="00304A6E"/>
    <w:rsid w:val="00304ADD"/>
    <w:rsid w:val="00304BF3"/>
    <w:rsid w:val="0030641D"/>
    <w:rsid w:val="00306C0E"/>
    <w:rsid w:val="00307E09"/>
    <w:rsid w:val="003107FC"/>
    <w:rsid w:val="003109AD"/>
    <w:rsid w:val="00310DF7"/>
    <w:rsid w:val="003117CD"/>
    <w:rsid w:val="00311AEF"/>
    <w:rsid w:val="00311F4C"/>
    <w:rsid w:val="00313457"/>
    <w:rsid w:val="003173BB"/>
    <w:rsid w:val="00317DFA"/>
    <w:rsid w:val="00317FD6"/>
    <w:rsid w:val="0032002E"/>
    <w:rsid w:val="00320053"/>
    <w:rsid w:val="003220CE"/>
    <w:rsid w:val="00322511"/>
    <w:rsid w:val="00322A3E"/>
    <w:rsid w:val="003242D9"/>
    <w:rsid w:val="00324C0C"/>
    <w:rsid w:val="00324D99"/>
    <w:rsid w:val="003254FA"/>
    <w:rsid w:val="0032710D"/>
    <w:rsid w:val="00330C20"/>
    <w:rsid w:val="00331320"/>
    <w:rsid w:val="00331CCF"/>
    <w:rsid w:val="00332976"/>
    <w:rsid w:val="00332A6D"/>
    <w:rsid w:val="00333FEF"/>
    <w:rsid w:val="003345E2"/>
    <w:rsid w:val="003353FF"/>
    <w:rsid w:val="00336901"/>
    <w:rsid w:val="0034079E"/>
    <w:rsid w:val="003409D2"/>
    <w:rsid w:val="003418CB"/>
    <w:rsid w:val="003426E6"/>
    <w:rsid w:val="00342B25"/>
    <w:rsid w:val="00343117"/>
    <w:rsid w:val="00343CC6"/>
    <w:rsid w:val="00344983"/>
    <w:rsid w:val="00344BDE"/>
    <w:rsid w:val="003454F4"/>
    <w:rsid w:val="003464D4"/>
    <w:rsid w:val="003478B6"/>
    <w:rsid w:val="00350C51"/>
    <w:rsid w:val="003518D9"/>
    <w:rsid w:val="0035333E"/>
    <w:rsid w:val="00354A26"/>
    <w:rsid w:val="00354CA5"/>
    <w:rsid w:val="00355475"/>
    <w:rsid w:val="0035619E"/>
    <w:rsid w:val="003577CA"/>
    <w:rsid w:val="00357DD2"/>
    <w:rsid w:val="003602A8"/>
    <w:rsid w:val="00361A81"/>
    <w:rsid w:val="00362FF6"/>
    <w:rsid w:val="00364DED"/>
    <w:rsid w:val="0036518C"/>
    <w:rsid w:val="00365EED"/>
    <w:rsid w:val="00367059"/>
    <w:rsid w:val="0037087A"/>
    <w:rsid w:val="003708F1"/>
    <w:rsid w:val="00371011"/>
    <w:rsid w:val="003711F1"/>
    <w:rsid w:val="003716B6"/>
    <w:rsid w:val="003718B5"/>
    <w:rsid w:val="00371C53"/>
    <w:rsid w:val="00373623"/>
    <w:rsid w:val="003745FB"/>
    <w:rsid w:val="00374943"/>
    <w:rsid w:val="00374FE9"/>
    <w:rsid w:val="00375564"/>
    <w:rsid w:val="003775F0"/>
    <w:rsid w:val="00380F71"/>
    <w:rsid w:val="00382A3B"/>
    <w:rsid w:val="0038333D"/>
    <w:rsid w:val="0038613C"/>
    <w:rsid w:val="003861A5"/>
    <w:rsid w:val="003872FF"/>
    <w:rsid w:val="00391F84"/>
    <w:rsid w:val="00394163"/>
    <w:rsid w:val="00394D3D"/>
    <w:rsid w:val="00395123"/>
    <w:rsid w:val="0039543E"/>
    <w:rsid w:val="00397745"/>
    <w:rsid w:val="003A0F79"/>
    <w:rsid w:val="003A197B"/>
    <w:rsid w:val="003A1E72"/>
    <w:rsid w:val="003A21B3"/>
    <w:rsid w:val="003A3D56"/>
    <w:rsid w:val="003A60C2"/>
    <w:rsid w:val="003A6404"/>
    <w:rsid w:val="003A7029"/>
    <w:rsid w:val="003A729E"/>
    <w:rsid w:val="003A74A1"/>
    <w:rsid w:val="003A7A0C"/>
    <w:rsid w:val="003B0AB2"/>
    <w:rsid w:val="003B1376"/>
    <w:rsid w:val="003B2C3A"/>
    <w:rsid w:val="003B2C3B"/>
    <w:rsid w:val="003B379B"/>
    <w:rsid w:val="003B4BE1"/>
    <w:rsid w:val="003B6969"/>
    <w:rsid w:val="003B7FF5"/>
    <w:rsid w:val="003C1BE1"/>
    <w:rsid w:val="003C2EB7"/>
    <w:rsid w:val="003C34FE"/>
    <w:rsid w:val="003C3995"/>
    <w:rsid w:val="003C3F17"/>
    <w:rsid w:val="003C488D"/>
    <w:rsid w:val="003C5574"/>
    <w:rsid w:val="003C621E"/>
    <w:rsid w:val="003C67AE"/>
    <w:rsid w:val="003C7157"/>
    <w:rsid w:val="003D085C"/>
    <w:rsid w:val="003D0E2A"/>
    <w:rsid w:val="003D12B1"/>
    <w:rsid w:val="003D2084"/>
    <w:rsid w:val="003D29A4"/>
    <w:rsid w:val="003D45AB"/>
    <w:rsid w:val="003D461A"/>
    <w:rsid w:val="003D4A29"/>
    <w:rsid w:val="003D4FC5"/>
    <w:rsid w:val="003D543F"/>
    <w:rsid w:val="003D598C"/>
    <w:rsid w:val="003D69EC"/>
    <w:rsid w:val="003D6A52"/>
    <w:rsid w:val="003D7146"/>
    <w:rsid w:val="003D7405"/>
    <w:rsid w:val="003E16BC"/>
    <w:rsid w:val="003E1B32"/>
    <w:rsid w:val="003E2DD1"/>
    <w:rsid w:val="003E2FD9"/>
    <w:rsid w:val="003E57FA"/>
    <w:rsid w:val="003E606B"/>
    <w:rsid w:val="003E6305"/>
    <w:rsid w:val="003E6F6A"/>
    <w:rsid w:val="003E7124"/>
    <w:rsid w:val="003E7161"/>
    <w:rsid w:val="003E776C"/>
    <w:rsid w:val="003E7916"/>
    <w:rsid w:val="003E7CD6"/>
    <w:rsid w:val="003F2445"/>
    <w:rsid w:val="003F43C7"/>
    <w:rsid w:val="003F4EF6"/>
    <w:rsid w:val="003F5ADB"/>
    <w:rsid w:val="003F5D93"/>
    <w:rsid w:val="003F6151"/>
    <w:rsid w:val="003F65A0"/>
    <w:rsid w:val="003F684D"/>
    <w:rsid w:val="003F709D"/>
    <w:rsid w:val="003F7178"/>
    <w:rsid w:val="00403744"/>
    <w:rsid w:val="00404F97"/>
    <w:rsid w:val="00405124"/>
    <w:rsid w:val="0040538D"/>
    <w:rsid w:val="00405A03"/>
    <w:rsid w:val="0040640C"/>
    <w:rsid w:val="004101AF"/>
    <w:rsid w:val="00411D29"/>
    <w:rsid w:val="00412855"/>
    <w:rsid w:val="00412AEA"/>
    <w:rsid w:val="0041440D"/>
    <w:rsid w:val="00414826"/>
    <w:rsid w:val="0041507A"/>
    <w:rsid w:val="00420349"/>
    <w:rsid w:val="00420E9E"/>
    <w:rsid w:val="00421D65"/>
    <w:rsid w:val="0042269F"/>
    <w:rsid w:val="004230C3"/>
    <w:rsid w:val="0042337E"/>
    <w:rsid w:val="004252E6"/>
    <w:rsid w:val="004256F0"/>
    <w:rsid w:val="00425FF6"/>
    <w:rsid w:val="00427215"/>
    <w:rsid w:val="0042736A"/>
    <w:rsid w:val="00431C09"/>
    <w:rsid w:val="00432D21"/>
    <w:rsid w:val="00433252"/>
    <w:rsid w:val="00435F4A"/>
    <w:rsid w:val="00436225"/>
    <w:rsid w:val="00436542"/>
    <w:rsid w:val="00436D94"/>
    <w:rsid w:val="00441074"/>
    <w:rsid w:val="0044252F"/>
    <w:rsid w:val="00442F4A"/>
    <w:rsid w:val="00443D41"/>
    <w:rsid w:val="00443EF1"/>
    <w:rsid w:val="00443FB1"/>
    <w:rsid w:val="00444D2A"/>
    <w:rsid w:val="0044628F"/>
    <w:rsid w:val="004465CA"/>
    <w:rsid w:val="00450A03"/>
    <w:rsid w:val="0045325A"/>
    <w:rsid w:val="00453A3C"/>
    <w:rsid w:val="00453D14"/>
    <w:rsid w:val="004574CD"/>
    <w:rsid w:val="004575CD"/>
    <w:rsid w:val="00457C5F"/>
    <w:rsid w:val="0046044B"/>
    <w:rsid w:val="00461009"/>
    <w:rsid w:val="00461586"/>
    <w:rsid w:val="004624ED"/>
    <w:rsid w:val="0046502E"/>
    <w:rsid w:val="00465897"/>
    <w:rsid w:val="00466223"/>
    <w:rsid w:val="00466336"/>
    <w:rsid w:val="00467178"/>
    <w:rsid w:val="00467DBE"/>
    <w:rsid w:val="00467FC2"/>
    <w:rsid w:val="00470CE5"/>
    <w:rsid w:val="00470F43"/>
    <w:rsid w:val="0047204B"/>
    <w:rsid w:val="00474E8F"/>
    <w:rsid w:val="00475792"/>
    <w:rsid w:val="00475838"/>
    <w:rsid w:val="00475D86"/>
    <w:rsid w:val="00477505"/>
    <w:rsid w:val="0047793B"/>
    <w:rsid w:val="00477FE3"/>
    <w:rsid w:val="00480ECB"/>
    <w:rsid w:val="0048101C"/>
    <w:rsid w:val="00481327"/>
    <w:rsid w:val="00481BCD"/>
    <w:rsid w:val="00481BE0"/>
    <w:rsid w:val="00481EF3"/>
    <w:rsid w:val="00482BAC"/>
    <w:rsid w:val="0048326D"/>
    <w:rsid w:val="004837EE"/>
    <w:rsid w:val="00483F2B"/>
    <w:rsid w:val="0048459F"/>
    <w:rsid w:val="004845D6"/>
    <w:rsid w:val="00485B77"/>
    <w:rsid w:val="00486C62"/>
    <w:rsid w:val="00490119"/>
    <w:rsid w:val="00490C08"/>
    <w:rsid w:val="004910A8"/>
    <w:rsid w:val="0049126A"/>
    <w:rsid w:val="00491484"/>
    <w:rsid w:val="004956FB"/>
    <w:rsid w:val="00495BFC"/>
    <w:rsid w:val="00496AC9"/>
    <w:rsid w:val="00497C75"/>
    <w:rsid w:val="004A0820"/>
    <w:rsid w:val="004A1FFE"/>
    <w:rsid w:val="004A27F6"/>
    <w:rsid w:val="004A31E2"/>
    <w:rsid w:val="004A42C1"/>
    <w:rsid w:val="004A6381"/>
    <w:rsid w:val="004B09FE"/>
    <w:rsid w:val="004B1993"/>
    <w:rsid w:val="004B2033"/>
    <w:rsid w:val="004B22CE"/>
    <w:rsid w:val="004B420C"/>
    <w:rsid w:val="004B4BB8"/>
    <w:rsid w:val="004B4E30"/>
    <w:rsid w:val="004B5AF6"/>
    <w:rsid w:val="004B75B7"/>
    <w:rsid w:val="004C0EDE"/>
    <w:rsid w:val="004C3CF0"/>
    <w:rsid w:val="004C5041"/>
    <w:rsid w:val="004C50D0"/>
    <w:rsid w:val="004C54F3"/>
    <w:rsid w:val="004C5D47"/>
    <w:rsid w:val="004C7154"/>
    <w:rsid w:val="004D08E4"/>
    <w:rsid w:val="004D13CE"/>
    <w:rsid w:val="004D20F5"/>
    <w:rsid w:val="004D287F"/>
    <w:rsid w:val="004D35B9"/>
    <w:rsid w:val="004D3749"/>
    <w:rsid w:val="004D51DB"/>
    <w:rsid w:val="004D587A"/>
    <w:rsid w:val="004D59E5"/>
    <w:rsid w:val="004D66C0"/>
    <w:rsid w:val="004D695A"/>
    <w:rsid w:val="004E0907"/>
    <w:rsid w:val="004E1949"/>
    <w:rsid w:val="004E1FF7"/>
    <w:rsid w:val="004E4494"/>
    <w:rsid w:val="004E579C"/>
    <w:rsid w:val="004E5B0C"/>
    <w:rsid w:val="004E66D8"/>
    <w:rsid w:val="004E6801"/>
    <w:rsid w:val="004E69DA"/>
    <w:rsid w:val="004E6CC7"/>
    <w:rsid w:val="004E7D85"/>
    <w:rsid w:val="004F0596"/>
    <w:rsid w:val="004F2847"/>
    <w:rsid w:val="004F3C0C"/>
    <w:rsid w:val="004F49BF"/>
    <w:rsid w:val="004F49E1"/>
    <w:rsid w:val="004F58F3"/>
    <w:rsid w:val="004F5A8F"/>
    <w:rsid w:val="004F5D4B"/>
    <w:rsid w:val="00500379"/>
    <w:rsid w:val="00500A43"/>
    <w:rsid w:val="00502107"/>
    <w:rsid w:val="00502CFA"/>
    <w:rsid w:val="00504551"/>
    <w:rsid w:val="00504E15"/>
    <w:rsid w:val="00506A35"/>
    <w:rsid w:val="005075C3"/>
    <w:rsid w:val="00510E16"/>
    <w:rsid w:val="00510FD4"/>
    <w:rsid w:val="005116B6"/>
    <w:rsid w:val="005126B9"/>
    <w:rsid w:val="00514097"/>
    <w:rsid w:val="00514335"/>
    <w:rsid w:val="00514808"/>
    <w:rsid w:val="005166C1"/>
    <w:rsid w:val="00520381"/>
    <w:rsid w:val="00521A69"/>
    <w:rsid w:val="005222B3"/>
    <w:rsid w:val="00522B29"/>
    <w:rsid w:val="00523D12"/>
    <w:rsid w:val="00524144"/>
    <w:rsid w:val="00524E7E"/>
    <w:rsid w:val="00525DF5"/>
    <w:rsid w:val="00526404"/>
    <w:rsid w:val="00526615"/>
    <w:rsid w:val="0052721A"/>
    <w:rsid w:val="005275C3"/>
    <w:rsid w:val="005278E7"/>
    <w:rsid w:val="00531EC9"/>
    <w:rsid w:val="00542AF5"/>
    <w:rsid w:val="00542DBF"/>
    <w:rsid w:val="00542FE5"/>
    <w:rsid w:val="00544004"/>
    <w:rsid w:val="00545B1F"/>
    <w:rsid w:val="00546066"/>
    <w:rsid w:val="00546B6C"/>
    <w:rsid w:val="00547F94"/>
    <w:rsid w:val="00551C8A"/>
    <w:rsid w:val="00551D35"/>
    <w:rsid w:val="00553EC7"/>
    <w:rsid w:val="00554490"/>
    <w:rsid w:val="00554605"/>
    <w:rsid w:val="00556413"/>
    <w:rsid w:val="00560F13"/>
    <w:rsid w:val="005617E4"/>
    <w:rsid w:val="005622AC"/>
    <w:rsid w:val="00563281"/>
    <w:rsid w:val="0056552B"/>
    <w:rsid w:val="00565A77"/>
    <w:rsid w:val="00565D66"/>
    <w:rsid w:val="0056635B"/>
    <w:rsid w:val="00566563"/>
    <w:rsid w:val="005666DA"/>
    <w:rsid w:val="005670C5"/>
    <w:rsid w:val="0056751E"/>
    <w:rsid w:val="00567733"/>
    <w:rsid w:val="00571406"/>
    <w:rsid w:val="00572EE7"/>
    <w:rsid w:val="00573C23"/>
    <w:rsid w:val="0057421E"/>
    <w:rsid w:val="005756B1"/>
    <w:rsid w:val="005766F4"/>
    <w:rsid w:val="00576B60"/>
    <w:rsid w:val="005771B0"/>
    <w:rsid w:val="00577508"/>
    <w:rsid w:val="00577572"/>
    <w:rsid w:val="00580120"/>
    <w:rsid w:val="00580EE6"/>
    <w:rsid w:val="00581779"/>
    <w:rsid w:val="00581BDC"/>
    <w:rsid w:val="00583283"/>
    <w:rsid w:val="00583B3C"/>
    <w:rsid w:val="0058473A"/>
    <w:rsid w:val="00584CEA"/>
    <w:rsid w:val="00584E82"/>
    <w:rsid w:val="00585306"/>
    <w:rsid w:val="005854E4"/>
    <w:rsid w:val="005858F0"/>
    <w:rsid w:val="00586A7C"/>
    <w:rsid w:val="00587A52"/>
    <w:rsid w:val="00591C24"/>
    <w:rsid w:val="00593DEC"/>
    <w:rsid w:val="00594874"/>
    <w:rsid w:val="00596933"/>
    <w:rsid w:val="005972A6"/>
    <w:rsid w:val="005974E1"/>
    <w:rsid w:val="005A0C3F"/>
    <w:rsid w:val="005A1310"/>
    <w:rsid w:val="005A45CE"/>
    <w:rsid w:val="005A5D61"/>
    <w:rsid w:val="005A63F0"/>
    <w:rsid w:val="005A7340"/>
    <w:rsid w:val="005B05CE"/>
    <w:rsid w:val="005B0AF4"/>
    <w:rsid w:val="005B1557"/>
    <w:rsid w:val="005B1E7C"/>
    <w:rsid w:val="005B2684"/>
    <w:rsid w:val="005B2EC3"/>
    <w:rsid w:val="005B3D55"/>
    <w:rsid w:val="005B4421"/>
    <w:rsid w:val="005B544D"/>
    <w:rsid w:val="005B6977"/>
    <w:rsid w:val="005B6FB1"/>
    <w:rsid w:val="005B704A"/>
    <w:rsid w:val="005B74E6"/>
    <w:rsid w:val="005C0741"/>
    <w:rsid w:val="005C0B99"/>
    <w:rsid w:val="005C0DD9"/>
    <w:rsid w:val="005C22F2"/>
    <w:rsid w:val="005C25C3"/>
    <w:rsid w:val="005C3787"/>
    <w:rsid w:val="005C4B93"/>
    <w:rsid w:val="005C4DAB"/>
    <w:rsid w:val="005C5160"/>
    <w:rsid w:val="005C51DE"/>
    <w:rsid w:val="005C5C83"/>
    <w:rsid w:val="005C5EF2"/>
    <w:rsid w:val="005C61C4"/>
    <w:rsid w:val="005C65ED"/>
    <w:rsid w:val="005C71D8"/>
    <w:rsid w:val="005D09C8"/>
    <w:rsid w:val="005D12B3"/>
    <w:rsid w:val="005D2596"/>
    <w:rsid w:val="005D324E"/>
    <w:rsid w:val="005D3262"/>
    <w:rsid w:val="005D4B7B"/>
    <w:rsid w:val="005D4C35"/>
    <w:rsid w:val="005D5433"/>
    <w:rsid w:val="005D77AB"/>
    <w:rsid w:val="005E15CE"/>
    <w:rsid w:val="005E169F"/>
    <w:rsid w:val="005E20FE"/>
    <w:rsid w:val="005E21F6"/>
    <w:rsid w:val="005E23AF"/>
    <w:rsid w:val="005E3296"/>
    <w:rsid w:val="005E44A7"/>
    <w:rsid w:val="005E4E2A"/>
    <w:rsid w:val="005E61D2"/>
    <w:rsid w:val="005E6EE0"/>
    <w:rsid w:val="005E7461"/>
    <w:rsid w:val="005E796D"/>
    <w:rsid w:val="005E7988"/>
    <w:rsid w:val="005F02AF"/>
    <w:rsid w:val="005F088A"/>
    <w:rsid w:val="005F0D21"/>
    <w:rsid w:val="005F1D9A"/>
    <w:rsid w:val="005F217E"/>
    <w:rsid w:val="005F2A82"/>
    <w:rsid w:val="005F3B3A"/>
    <w:rsid w:val="005F580B"/>
    <w:rsid w:val="005F62E4"/>
    <w:rsid w:val="005F7729"/>
    <w:rsid w:val="00600FDD"/>
    <w:rsid w:val="0060107E"/>
    <w:rsid w:val="00601119"/>
    <w:rsid w:val="00601463"/>
    <w:rsid w:val="00601B6A"/>
    <w:rsid w:val="006021D5"/>
    <w:rsid w:val="00603753"/>
    <w:rsid w:val="00604E4B"/>
    <w:rsid w:val="00605D0F"/>
    <w:rsid w:val="0060709D"/>
    <w:rsid w:val="00611170"/>
    <w:rsid w:val="00611B95"/>
    <w:rsid w:val="006135B8"/>
    <w:rsid w:val="0061379A"/>
    <w:rsid w:val="006140F4"/>
    <w:rsid w:val="0061552B"/>
    <w:rsid w:val="00615C52"/>
    <w:rsid w:val="006173E6"/>
    <w:rsid w:val="00617487"/>
    <w:rsid w:val="00617834"/>
    <w:rsid w:val="00617B52"/>
    <w:rsid w:val="0062172E"/>
    <w:rsid w:val="00621C4B"/>
    <w:rsid w:val="006222AD"/>
    <w:rsid w:val="00622F1D"/>
    <w:rsid w:val="00622F2A"/>
    <w:rsid w:val="00623506"/>
    <w:rsid w:val="00623BDB"/>
    <w:rsid w:val="00624BBA"/>
    <w:rsid w:val="00625179"/>
    <w:rsid w:val="00625DFE"/>
    <w:rsid w:val="006270C9"/>
    <w:rsid w:val="00627EC6"/>
    <w:rsid w:val="006300BF"/>
    <w:rsid w:val="00632463"/>
    <w:rsid w:val="00632C60"/>
    <w:rsid w:val="00632E04"/>
    <w:rsid w:val="00633D0B"/>
    <w:rsid w:val="00633EBF"/>
    <w:rsid w:val="006341D8"/>
    <w:rsid w:val="00634572"/>
    <w:rsid w:val="00634BD1"/>
    <w:rsid w:val="00634EF6"/>
    <w:rsid w:val="00636B57"/>
    <w:rsid w:val="00636BD5"/>
    <w:rsid w:val="00636C6F"/>
    <w:rsid w:val="00636D82"/>
    <w:rsid w:val="0064027C"/>
    <w:rsid w:val="00640555"/>
    <w:rsid w:val="0064125F"/>
    <w:rsid w:val="006415E1"/>
    <w:rsid w:val="00643CC7"/>
    <w:rsid w:val="00645259"/>
    <w:rsid w:val="006467A1"/>
    <w:rsid w:val="00646F21"/>
    <w:rsid w:val="006475C3"/>
    <w:rsid w:val="00647B81"/>
    <w:rsid w:val="00651693"/>
    <w:rsid w:val="00653240"/>
    <w:rsid w:val="0065559F"/>
    <w:rsid w:val="00655F27"/>
    <w:rsid w:val="00656327"/>
    <w:rsid w:val="006566D6"/>
    <w:rsid w:val="00656CCD"/>
    <w:rsid w:val="00657740"/>
    <w:rsid w:val="006619D0"/>
    <w:rsid w:val="00662E3C"/>
    <w:rsid w:val="00663746"/>
    <w:rsid w:val="0066380A"/>
    <w:rsid w:val="00664231"/>
    <w:rsid w:val="00666872"/>
    <w:rsid w:val="00671F7C"/>
    <w:rsid w:val="00672A68"/>
    <w:rsid w:val="006731B6"/>
    <w:rsid w:val="00673A6E"/>
    <w:rsid w:val="0067470A"/>
    <w:rsid w:val="00674A96"/>
    <w:rsid w:val="00674E4D"/>
    <w:rsid w:val="006771D4"/>
    <w:rsid w:val="00677754"/>
    <w:rsid w:val="0068023A"/>
    <w:rsid w:val="00680BF0"/>
    <w:rsid w:val="00681EDA"/>
    <w:rsid w:val="00682158"/>
    <w:rsid w:val="006821EE"/>
    <w:rsid w:val="00682C30"/>
    <w:rsid w:val="00683531"/>
    <w:rsid w:val="00683AEA"/>
    <w:rsid w:val="00683D11"/>
    <w:rsid w:val="006841F3"/>
    <w:rsid w:val="006843C8"/>
    <w:rsid w:val="00684763"/>
    <w:rsid w:val="00684EDC"/>
    <w:rsid w:val="00685511"/>
    <w:rsid w:val="00685A27"/>
    <w:rsid w:val="00686C90"/>
    <w:rsid w:val="00687628"/>
    <w:rsid w:val="00687D65"/>
    <w:rsid w:val="0069088F"/>
    <w:rsid w:val="00690F4C"/>
    <w:rsid w:val="00691509"/>
    <w:rsid w:val="00691951"/>
    <w:rsid w:val="00692391"/>
    <w:rsid w:val="006931C2"/>
    <w:rsid w:val="0069414B"/>
    <w:rsid w:val="00694916"/>
    <w:rsid w:val="00694E32"/>
    <w:rsid w:val="00695006"/>
    <w:rsid w:val="00696289"/>
    <w:rsid w:val="006963CD"/>
    <w:rsid w:val="0069663B"/>
    <w:rsid w:val="00697C6D"/>
    <w:rsid w:val="006A197B"/>
    <w:rsid w:val="006A362B"/>
    <w:rsid w:val="006A48A9"/>
    <w:rsid w:val="006A4D8F"/>
    <w:rsid w:val="006A4FFA"/>
    <w:rsid w:val="006A6804"/>
    <w:rsid w:val="006A6C84"/>
    <w:rsid w:val="006A6FDE"/>
    <w:rsid w:val="006B0262"/>
    <w:rsid w:val="006B1132"/>
    <w:rsid w:val="006B128A"/>
    <w:rsid w:val="006B1492"/>
    <w:rsid w:val="006B24AB"/>
    <w:rsid w:val="006B29BE"/>
    <w:rsid w:val="006B35ED"/>
    <w:rsid w:val="006B37B3"/>
    <w:rsid w:val="006B3D09"/>
    <w:rsid w:val="006B4792"/>
    <w:rsid w:val="006B4B1A"/>
    <w:rsid w:val="006B4DCE"/>
    <w:rsid w:val="006B4FFA"/>
    <w:rsid w:val="006B6226"/>
    <w:rsid w:val="006B6263"/>
    <w:rsid w:val="006B70FF"/>
    <w:rsid w:val="006B75BF"/>
    <w:rsid w:val="006C2977"/>
    <w:rsid w:val="006C2BD0"/>
    <w:rsid w:val="006C2C7F"/>
    <w:rsid w:val="006C3059"/>
    <w:rsid w:val="006C3713"/>
    <w:rsid w:val="006C37C7"/>
    <w:rsid w:val="006C3F21"/>
    <w:rsid w:val="006C4AE1"/>
    <w:rsid w:val="006C7624"/>
    <w:rsid w:val="006D0BBC"/>
    <w:rsid w:val="006D17EA"/>
    <w:rsid w:val="006D260A"/>
    <w:rsid w:val="006D2B4A"/>
    <w:rsid w:val="006D2C7F"/>
    <w:rsid w:val="006D2CA0"/>
    <w:rsid w:val="006D36E7"/>
    <w:rsid w:val="006D3F12"/>
    <w:rsid w:val="006D4109"/>
    <w:rsid w:val="006D427F"/>
    <w:rsid w:val="006D4727"/>
    <w:rsid w:val="006D5001"/>
    <w:rsid w:val="006D55A4"/>
    <w:rsid w:val="006E03C8"/>
    <w:rsid w:val="006E0895"/>
    <w:rsid w:val="006E0F4B"/>
    <w:rsid w:val="006E1CC7"/>
    <w:rsid w:val="006E2818"/>
    <w:rsid w:val="006E39CC"/>
    <w:rsid w:val="006E6D31"/>
    <w:rsid w:val="006F1706"/>
    <w:rsid w:val="006F1B37"/>
    <w:rsid w:val="006F240C"/>
    <w:rsid w:val="006F251A"/>
    <w:rsid w:val="006F41A3"/>
    <w:rsid w:val="006F42EF"/>
    <w:rsid w:val="006F49A4"/>
    <w:rsid w:val="006F4F7D"/>
    <w:rsid w:val="006F58B3"/>
    <w:rsid w:val="006F59C0"/>
    <w:rsid w:val="006F62D5"/>
    <w:rsid w:val="006F6536"/>
    <w:rsid w:val="006F6851"/>
    <w:rsid w:val="006F6CE5"/>
    <w:rsid w:val="006F7033"/>
    <w:rsid w:val="006F7FEC"/>
    <w:rsid w:val="0070051E"/>
    <w:rsid w:val="007018F9"/>
    <w:rsid w:val="00701E33"/>
    <w:rsid w:val="00702060"/>
    <w:rsid w:val="0070306B"/>
    <w:rsid w:val="007030E9"/>
    <w:rsid w:val="00703F29"/>
    <w:rsid w:val="007046F2"/>
    <w:rsid w:val="00705B30"/>
    <w:rsid w:val="00706CD5"/>
    <w:rsid w:val="007132A6"/>
    <w:rsid w:val="00714C85"/>
    <w:rsid w:val="00715917"/>
    <w:rsid w:val="00721096"/>
    <w:rsid w:val="0072296A"/>
    <w:rsid w:val="00722B37"/>
    <w:rsid w:val="00723E7C"/>
    <w:rsid w:val="00724275"/>
    <w:rsid w:val="0072538E"/>
    <w:rsid w:val="00727F46"/>
    <w:rsid w:val="00734856"/>
    <w:rsid w:val="00735416"/>
    <w:rsid w:val="00735CF7"/>
    <w:rsid w:val="007370DF"/>
    <w:rsid w:val="00737209"/>
    <w:rsid w:val="00737B31"/>
    <w:rsid w:val="0074097E"/>
    <w:rsid w:val="007412C8"/>
    <w:rsid w:val="007424D8"/>
    <w:rsid w:val="00742524"/>
    <w:rsid w:val="00745240"/>
    <w:rsid w:val="007472E3"/>
    <w:rsid w:val="007478A1"/>
    <w:rsid w:val="00750D4F"/>
    <w:rsid w:val="00750F9D"/>
    <w:rsid w:val="0075122D"/>
    <w:rsid w:val="0075136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0057"/>
    <w:rsid w:val="00761528"/>
    <w:rsid w:val="00762C5F"/>
    <w:rsid w:val="00762E1E"/>
    <w:rsid w:val="00763288"/>
    <w:rsid w:val="00764131"/>
    <w:rsid w:val="007644EC"/>
    <w:rsid w:val="00766810"/>
    <w:rsid w:val="0077091B"/>
    <w:rsid w:val="007716CF"/>
    <w:rsid w:val="00772F33"/>
    <w:rsid w:val="007734AE"/>
    <w:rsid w:val="00773EFF"/>
    <w:rsid w:val="00773FD4"/>
    <w:rsid w:val="007742F7"/>
    <w:rsid w:val="00774FB3"/>
    <w:rsid w:val="00775C35"/>
    <w:rsid w:val="00776FA0"/>
    <w:rsid w:val="00777D54"/>
    <w:rsid w:val="0078002B"/>
    <w:rsid w:val="00780373"/>
    <w:rsid w:val="00781967"/>
    <w:rsid w:val="007819EC"/>
    <w:rsid w:val="00781BF3"/>
    <w:rsid w:val="00781E0B"/>
    <w:rsid w:val="00784443"/>
    <w:rsid w:val="0078444B"/>
    <w:rsid w:val="00784BB1"/>
    <w:rsid w:val="00786475"/>
    <w:rsid w:val="00787226"/>
    <w:rsid w:val="0079007C"/>
    <w:rsid w:val="00790749"/>
    <w:rsid w:val="0079118B"/>
    <w:rsid w:val="00793F40"/>
    <w:rsid w:val="00794806"/>
    <w:rsid w:val="00797981"/>
    <w:rsid w:val="007A0A0E"/>
    <w:rsid w:val="007A1BD9"/>
    <w:rsid w:val="007A1EE1"/>
    <w:rsid w:val="007A2C1D"/>
    <w:rsid w:val="007A3C11"/>
    <w:rsid w:val="007A4273"/>
    <w:rsid w:val="007A42E5"/>
    <w:rsid w:val="007A5AF8"/>
    <w:rsid w:val="007A6621"/>
    <w:rsid w:val="007A687A"/>
    <w:rsid w:val="007A6D83"/>
    <w:rsid w:val="007A7245"/>
    <w:rsid w:val="007A7598"/>
    <w:rsid w:val="007A75A4"/>
    <w:rsid w:val="007B067E"/>
    <w:rsid w:val="007B07D5"/>
    <w:rsid w:val="007B0BB6"/>
    <w:rsid w:val="007B0E71"/>
    <w:rsid w:val="007B1112"/>
    <w:rsid w:val="007B1349"/>
    <w:rsid w:val="007B17C5"/>
    <w:rsid w:val="007B1D04"/>
    <w:rsid w:val="007B2374"/>
    <w:rsid w:val="007B2538"/>
    <w:rsid w:val="007B32EA"/>
    <w:rsid w:val="007B37BB"/>
    <w:rsid w:val="007B4556"/>
    <w:rsid w:val="007B4971"/>
    <w:rsid w:val="007B4EF0"/>
    <w:rsid w:val="007B5104"/>
    <w:rsid w:val="007B5428"/>
    <w:rsid w:val="007B5B2B"/>
    <w:rsid w:val="007B5C92"/>
    <w:rsid w:val="007B6F6E"/>
    <w:rsid w:val="007B7BC9"/>
    <w:rsid w:val="007C037A"/>
    <w:rsid w:val="007C050E"/>
    <w:rsid w:val="007C09FE"/>
    <w:rsid w:val="007C0F0D"/>
    <w:rsid w:val="007C0F61"/>
    <w:rsid w:val="007C17F4"/>
    <w:rsid w:val="007C18BF"/>
    <w:rsid w:val="007C1913"/>
    <w:rsid w:val="007C2101"/>
    <w:rsid w:val="007C29C9"/>
    <w:rsid w:val="007C4DC9"/>
    <w:rsid w:val="007C5B4C"/>
    <w:rsid w:val="007C5FC6"/>
    <w:rsid w:val="007C6111"/>
    <w:rsid w:val="007C714B"/>
    <w:rsid w:val="007C73C9"/>
    <w:rsid w:val="007C772D"/>
    <w:rsid w:val="007C7A9F"/>
    <w:rsid w:val="007D0E3B"/>
    <w:rsid w:val="007D27B2"/>
    <w:rsid w:val="007D36A7"/>
    <w:rsid w:val="007D42EE"/>
    <w:rsid w:val="007D4531"/>
    <w:rsid w:val="007D5940"/>
    <w:rsid w:val="007D59A5"/>
    <w:rsid w:val="007D5C1E"/>
    <w:rsid w:val="007D62C5"/>
    <w:rsid w:val="007D6FB2"/>
    <w:rsid w:val="007E0A04"/>
    <w:rsid w:val="007E33DB"/>
    <w:rsid w:val="007E37BE"/>
    <w:rsid w:val="007E4105"/>
    <w:rsid w:val="007E47BC"/>
    <w:rsid w:val="007E491B"/>
    <w:rsid w:val="007E5628"/>
    <w:rsid w:val="007E6011"/>
    <w:rsid w:val="007E60CA"/>
    <w:rsid w:val="007E657A"/>
    <w:rsid w:val="007E6D66"/>
    <w:rsid w:val="007E7E67"/>
    <w:rsid w:val="007F0CEA"/>
    <w:rsid w:val="007F306C"/>
    <w:rsid w:val="007F31F1"/>
    <w:rsid w:val="007F4E89"/>
    <w:rsid w:val="007F560A"/>
    <w:rsid w:val="007F574D"/>
    <w:rsid w:val="007F7D58"/>
    <w:rsid w:val="008025D7"/>
    <w:rsid w:val="008061B6"/>
    <w:rsid w:val="00806D9E"/>
    <w:rsid w:val="00807B37"/>
    <w:rsid w:val="00810290"/>
    <w:rsid w:val="0081056F"/>
    <w:rsid w:val="00810A3C"/>
    <w:rsid w:val="0081137B"/>
    <w:rsid w:val="00812E4F"/>
    <w:rsid w:val="00813FFE"/>
    <w:rsid w:val="008143F9"/>
    <w:rsid w:val="00814FC5"/>
    <w:rsid w:val="00816D40"/>
    <w:rsid w:val="008211A9"/>
    <w:rsid w:val="00822A54"/>
    <w:rsid w:val="00822C06"/>
    <w:rsid w:val="00824E4E"/>
    <w:rsid w:val="008254F6"/>
    <w:rsid w:val="0082575C"/>
    <w:rsid w:val="008303A4"/>
    <w:rsid w:val="00830C71"/>
    <w:rsid w:val="0083101C"/>
    <w:rsid w:val="00831943"/>
    <w:rsid w:val="00833495"/>
    <w:rsid w:val="0083377B"/>
    <w:rsid w:val="008337AE"/>
    <w:rsid w:val="00834C7A"/>
    <w:rsid w:val="0083579E"/>
    <w:rsid w:val="008357AE"/>
    <w:rsid w:val="00835B65"/>
    <w:rsid w:val="0083669F"/>
    <w:rsid w:val="00837589"/>
    <w:rsid w:val="00840C88"/>
    <w:rsid w:val="008411BC"/>
    <w:rsid w:val="008425FA"/>
    <w:rsid w:val="00844FFA"/>
    <w:rsid w:val="0084584B"/>
    <w:rsid w:val="0084679E"/>
    <w:rsid w:val="00846939"/>
    <w:rsid w:val="008470D5"/>
    <w:rsid w:val="00852715"/>
    <w:rsid w:val="00852850"/>
    <w:rsid w:val="00852C99"/>
    <w:rsid w:val="00853810"/>
    <w:rsid w:val="00853E30"/>
    <w:rsid w:val="008565EB"/>
    <w:rsid w:val="00857DED"/>
    <w:rsid w:val="00860A33"/>
    <w:rsid w:val="00861F8F"/>
    <w:rsid w:val="00862F6B"/>
    <w:rsid w:val="00863444"/>
    <w:rsid w:val="00863B73"/>
    <w:rsid w:val="008669F6"/>
    <w:rsid w:val="00866CC3"/>
    <w:rsid w:val="00871B4D"/>
    <w:rsid w:val="008727F0"/>
    <w:rsid w:val="0087432F"/>
    <w:rsid w:val="008744E1"/>
    <w:rsid w:val="00874BA3"/>
    <w:rsid w:val="00875763"/>
    <w:rsid w:val="00877FBF"/>
    <w:rsid w:val="00880386"/>
    <w:rsid w:val="00880A9B"/>
    <w:rsid w:val="00882429"/>
    <w:rsid w:val="0088290E"/>
    <w:rsid w:val="00882EEE"/>
    <w:rsid w:val="008840FB"/>
    <w:rsid w:val="00884868"/>
    <w:rsid w:val="00885016"/>
    <w:rsid w:val="008850EE"/>
    <w:rsid w:val="00886956"/>
    <w:rsid w:val="00886CAC"/>
    <w:rsid w:val="008873F6"/>
    <w:rsid w:val="00891594"/>
    <w:rsid w:val="008926DC"/>
    <w:rsid w:val="00893ED7"/>
    <w:rsid w:val="0089449B"/>
    <w:rsid w:val="0089568E"/>
    <w:rsid w:val="0089726B"/>
    <w:rsid w:val="00897892"/>
    <w:rsid w:val="008A0C1F"/>
    <w:rsid w:val="008A233E"/>
    <w:rsid w:val="008A246C"/>
    <w:rsid w:val="008A2DC3"/>
    <w:rsid w:val="008A32BC"/>
    <w:rsid w:val="008A3A13"/>
    <w:rsid w:val="008A3D87"/>
    <w:rsid w:val="008A4931"/>
    <w:rsid w:val="008A6A62"/>
    <w:rsid w:val="008A6F60"/>
    <w:rsid w:val="008B1394"/>
    <w:rsid w:val="008B165F"/>
    <w:rsid w:val="008B3680"/>
    <w:rsid w:val="008B37A6"/>
    <w:rsid w:val="008B39B9"/>
    <w:rsid w:val="008B45A4"/>
    <w:rsid w:val="008B7B9D"/>
    <w:rsid w:val="008B7F09"/>
    <w:rsid w:val="008C111E"/>
    <w:rsid w:val="008C16F2"/>
    <w:rsid w:val="008C19CD"/>
    <w:rsid w:val="008C3241"/>
    <w:rsid w:val="008C4BAB"/>
    <w:rsid w:val="008C54FF"/>
    <w:rsid w:val="008C5A18"/>
    <w:rsid w:val="008C5EC8"/>
    <w:rsid w:val="008C7A06"/>
    <w:rsid w:val="008D007B"/>
    <w:rsid w:val="008D0444"/>
    <w:rsid w:val="008D16FC"/>
    <w:rsid w:val="008D2503"/>
    <w:rsid w:val="008D2875"/>
    <w:rsid w:val="008D3279"/>
    <w:rsid w:val="008D34F0"/>
    <w:rsid w:val="008D4160"/>
    <w:rsid w:val="008D6347"/>
    <w:rsid w:val="008D6A50"/>
    <w:rsid w:val="008D79AC"/>
    <w:rsid w:val="008E0FAC"/>
    <w:rsid w:val="008E11D3"/>
    <w:rsid w:val="008E2CE5"/>
    <w:rsid w:val="008E3078"/>
    <w:rsid w:val="008E3A0F"/>
    <w:rsid w:val="008E426A"/>
    <w:rsid w:val="008E4739"/>
    <w:rsid w:val="008E5630"/>
    <w:rsid w:val="008E644A"/>
    <w:rsid w:val="008F1311"/>
    <w:rsid w:val="008F1642"/>
    <w:rsid w:val="008F2D54"/>
    <w:rsid w:val="008F3A02"/>
    <w:rsid w:val="008F5DEB"/>
    <w:rsid w:val="0090051F"/>
    <w:rsid w:val="009015B0"/>
    <w:rsid w:val="009029BF"/>
    <w:rsid w:val="0090379A"/>
    <w:rsid w:val="00904404"/>
    <w:rsid w:val="00906DB1"/>
    <w:rsid w:val="009077DF"/>
    <w:rsid w:val="00910671"/>
    <w:rsid w:val="00910698"/>
    <w:rsid w:val="00911321"/>
    <w:rsid w:val="00911FD2"/>
    <w:rsid w:val="00912451"/>
    <w:rsid w:val="00912796"/>
    <w:rsid w:val="00912B73"/>
    <w:rsid w:val="00913037"/>
    <w:rsid w:val="009147EB"/>
    <w:rsid w:val="00914D7E"/>
    <w:rsid w:val="00916DCD"/>
    <w:rsid w:val="00920377"/>
    <w:rsid w:val="009223DE"/>
    <w:rsid w:val="00922537"/>
    <w:rsid w:val="009236E2"/>
    <w:rsid w:val="009240D4"/>
    <w:rsid w:val="00924596"/>
    <w:rsid w:val="00924B61"/>
    <w:rsid w:val="00924E48"/>
    <w:rsid w:val="00931BEE"/>
    <w:rsid w:val="00933228"/>
    <w:rsid w:val="009342D7"/>
    <w:rsid w:val="00934467"/>
    <w:rsid w:val="009344F0"/>
    <w:rsid w:val="00935142"/>
    <w:rsid w:val="00935364"/>
    <w:rsid w:val="00936256"/>
    <w:rsid w:val="00936E28"/>
    <w:rsid w:val="00937F12"/>
    <w:rsid w:val="00940674"/>
    <w:rsid w:val="00942109"/>
    <w:rsid w:val="0094281D"/>
    <w:rsid w:val="00942F5A"/>
    <w:rsid w:val="00943504"/>
    <w:rsid w:val="00945B8F"/>
    <w:rsid w:val="009464D1"/>
    <w:rsid w:val="00946893"/>
    <w:rsid w:val="00947025"/>
    <w:rsid w:val="009476DF"/>
    <w:rsid w:val="00947A70"/>
    <w:rsid w:val="00951C15"/>
    <w:rsid w:val="00951C8F"/>
    <w:rsid w:val="00953508"/>
    <w:rsid w:val="00953C8A"/>
    <w:rsid w:val="00954C37"/>
    <w:rsid w:val="009566C0"/>
    <w:rsid w:val="00956C8A"/>
    <w:rsid w:val="00957816"/>
    <w:rsid w:val="00960654"/>
    <w:rsid w:val="009619A7"/>
    <w:rsid w:val="00961F11"/>
    <w:rsid w:val="00962657"/>
    <w:rsid w:val="00962D42"/>
    <w:rsid w:val="00963197"/>
    <w:rsid w:val="009635B5"/>
    <w:rsid w:val="00963CB0"/>
    <w:rsid w:val="00964816"/>
    <w:rsid w:val="009661CA"/>
    <w:rsid w:val="00966F41"/>
    <w:rsid w:val="00967763"/>
    <w:rsid w:val="009714FD"/>
    <w:rsid w:val="009725BB"/>
    <w:rsid w:val="00972CA1"/>
    <w:rsid w:val="009732E6"/>
    <w:rsid w:val="00973E3F"/>
    <w:rsid w:val="009744E8"/>
    <w:rsid w:val="00974B15"/>
    <w:rsid w:val="009757F6"/>
    <w:rsid w:val="00975DB2"/>
    <w:rsid w:val="00975F0E"/>
    <w:rsid w:val="009806BA"/>
    <w:rsid w:val="00980E53"/>
    <w:rsid w:val="00981DE2"/>
    <w:rsid w:val="0098397C"/>
    <w:rsid w:val="009839AA"/>
    <w:rsid w:val="009857CA"/>
    <w:rsid w:val="009864A5"/>
    <w:rsid w:val="009870E7"/>
    <w:rsid w:val="00987C61"/>
    <w:rsid w:val="00990122"/>
    <w:rsid w:val="00990D1D"/>
    <w:rsid w:val="00990E0C"/>
    <w:rsid w:val="00991760"/>
    <w:rsid w:val="00991DCD"/>
    <w:rsid w:val="0099281B"/>
    <w:rsid w:val="009942C0"/>
    <w:rsid w:val="00994608"/>
    <w:rsid w:val="0099471C"/>
    <w:rsid w:val="0099485A"/>
    <w:rsid w:val="0099487F"/>
    <w:rsid w:val="00995348"/>
    <w:rsid w:val="009970D3"/>
    <w:rsid w:val="009A0986"/>
    <w:rsid w:val="009A13D0"/>
    <w:rsid w:val="009A3C6F"/>
    <w:rsid w:val="009A4B99"/>
    <w:rsid w:val="009A58B1"/>
    <w:rsid w:val="009A5A97"/>
    <w:rsid w:val="009A5DF8"/>
    <w:rsid w:val="009A7E68"/>
    <w:rsid w:val="009B00DD"/>
    <w:rsid w:val="009B052C"/>
    <w:rsid w:val="009B0D25"/>
    <w:rsid w:val="009B0EBE"/>
    <w:rsid w:val="009B2D8A"/>
    <w:rsid w:val="009B344C"/>
    <w:rsid w:val="009B3A38"/>
    <w:rsid w:val="009B3FBB"/>
    <w:rsid w:val="009B48FA"/>
    <w:rsid w:val="009B579D"/>
    <w:rsid w:val="009B686C"/>
    <w:rsid w:val="009B7747"/>
    <w:rsid w:val="009C02B0"/>
    <w:rsid w:val="009C0385"/>
    <w:rsid w:val="009C0390"/>
    <w:rsid w:val="009C058D"/>
    <w:rsid w:val="009C1BF0"/>
    <w:rsid w:val="009C221C"/>
    <w:rsid w:val="009C46D4"/>
    <w:rsid w:val="009C5AF1"/>
    <w:rsid w:val="009C66B8"/>
    <w:rsid w:val="009C6782"/>
    <w:rsid w:val="009C6CAD"/>
    <w:rsid w:val="009D043B"/>
    <w:rsid w:val="009D04C5"/>
    <w:rsid w:val="009D07FA"/>
    <w:rsid w:val="009D106B"/>
    <w:rsid w:val="009D13B2"/>
    <w:rsid w:val="009D1B4E"/>
    <w:rsid w:val="009D2389"/>
    <w:rsid w:val="009D40DC"/>
    <w:rsid w:val="009D42E3"/>
    <w:rsid w:val="009D4D63"/>
    <w:rsid w:val="009E116A"/>
    <w:rsid w:val="009E127D"/>
    <w:rsid w:val="009E504E"/>
    <w:rsid w:val="009E58E1"/>
    <w:rsid w:val="009E79C1"/>
    <w:rsid w:val="009E7CB4"/>
    <w:rsid w:val="009E7D15"/>
    <w:rsid w:val="009F02B5"/>
    <w:rsid w:val="009F0EA5"/>
    <w:rsid w:val="009F1DED"/>
    <w:rsid w:val="009F2CD3"/>
    <w:rsid w:val="009F2CF9"/>
    <w:rsid w:val="009F3AB6"/>
    <w:rsid w:val="009F44FD"/>
    <w:rsid w:val="009F4DAE"/>
    <w:rsid w:val="009F686F"/>
    <w:rsid w:val="009F6F68"/>
    <w:rsid w:val="00A019A4"/>
    <w:rsid w:val="00A03EB3"/>
    <w:rsid w:val="00A04374"/>
    <w:rsid w:val="00A04E9E"/>
    <w:rsid w:val="00A05B17"/>
    <w:rsid w:val="00A108A8"/>
    <w:rsid w:val="00A10FF0"/>
    <w:rsid w:val="00A12ED6"/>
    <w:rsid w:val="00A14CB3"/>
    <w:rsid w:val="00A152C4"/>
    <w:rsid w:val="00A153EF"/>
    <w:rsid w:val="00A157C7"/>
    <w:rsid w:val="00A17041"/>
    <w:rsid w:val="00A17488"/>
    <w:rsid w:val="00A209DE"/>
    <w:rsid w:val="00A2129A"/>
    <w:rsid w:val="00A2156A"/>
    <w:rsid w:val="00A22046"/>
    <w:rsid w:val="00A23176"/>
    <w:rsid w:val="00A23E27"/>
    <w:rsid w:val="00A25471"/>
    <w:rsid w:val="00A255E8"/>
    <w:rsid w:val="00A2611E"/>
    <w:rsid w:val="00A26460"/>
    <w:rsid w:val="00A2688F"/>
    <w:rsid w:val="00A27224"/>
    <w:rsid w:val="00A27ECC"/>
    <w:rsid w:val="00A30422"/>
    <w:rsid w:val="00A3092D"/>
    <w:rsid w:val="00A30E0A"/>
    <w:rsid w:val="00A33C4C"/>
    <w:rsid w:val="00A33F55"/>
    <w:rsid w:val="00A34422"/>
    <w:rsid w:val="00A34983"/>
    <w:rsid w:val="00A34994"/>
    <w:rsid w:val="00A34D35"/>
    <w:rsid w:val="00A3685E"/>
    <w:rsid w:val="00A41DCD"/>
    <w:rsid w:val="00A4283E"/>
    <w:rsid w:val="00A43161"/>
    <w:rsid w:val="00A434CD"/>
    <w:rsid w:val="00A450E0"/>
    <w:rsid w:val="00A45212"/>
    <w:rsid w:val="00A4591A"/>
    <w:rsid w:val="00A45FE4"/>
    <w:rsid w:val="00A468AC"/>
    <w:rsid w:val="00A4710C"/>
    <w:rsid w:val="00A47326"/>
    <w:rsid w:val="00A4739D"/>
    <w:rsid w:val="00A50111"/>
    <w:rsid w:val="00A51EA4"/>
    <w:rsid w:val="00A523AD"/>
    <w:rsid w:val="00A52809"/>
    <w:rsid w:val="00A54DA3"/>
    <w:rsid w:val="00A5674C"/>
    <w:rsid w:val="00A57B22"/>
    <w:rsid w:val="00A617B2"/>
    <w:rsid w:val="00A61A2B"/>
    <w:rsid w:val="00A63733"/>
    <w:rsid w:val="00A64109"/>
    <w:rsid w:val="00A66027"/>
    <w:rsid w:val="00A66250"/>
    <w:rsid w:val="00A6750A"/>
    <w:rsid w:val="00A700EE"/>
    <w:rsid w:val="00A71638"/>
    <w:rsid w:val="00A724A6"/>
    <w:rsid w:val="00A76199"/>
    <w:rsid w:val="00A8214E"/>
    <w:rsid w:val="00A82805"/>
    <w:rsid w:val="00A85234"/>
    <w:rsid w:val="00A856E6"/>
    <w:rsid w:val="00A85734"/>
    <w:rsid w:val="00A85BE8"/>
    <w:rsid w:val="00A875A9"/>
    <w:rsid w:val="00A90C36"/>
    <w:rsid w:val="00A916CB"/>
    <w:rsid w:val="00A92710"/>
    <w:rsid w:val="00A943CA"/>
    <w:rsid w:val="00A94B83"/>
    <w:rsid w:val="00A95359"/>
    <w:rsid w:val="00A954C4"/>
    <w:rsid w:val="00A95CBE"/>
    <w:rsid w:val="00A972FD"/>
    <w:rsid w:val="00AA012B"/>
    <w:rsid w:val="00AA11A5"/>
    <w:rsid w:val="00AA211C"/>
    <w:rsid w:val="00AA2E49"/>
    <w:rsid w:val="00AA5C3A"/>
    <w:rsid w:val="00AA6CD2"/>
    <w:rsid w:val="00AB0621"/>
    <w:rsid w:val="00AB0736"/>
    <w:rsid w:val="00AB0977"/>
    <w:rsid w:val="00AB10D9"/>
    <w:rsid w:val="00AB1B71"/>
    <w:rsid w:val="00AB2B7D"/>
    <w:rsid w:val="00AB41AF"/>
    <w:rsid w:val="00AB599A"/>
    <w:rsid w:val="00AB5FD2"/>
    <w:rsid w:val="00AB6252"/>
    <w:rsid w:val="00AB73A4"/>
    <w:rsid w:val="00AB7ADC"/>
    <w:rsid w:val="00AC000F"/>
    <w:rsid w:val="00AC1810"/>
    <w:rsid w:val="00AC1D76"/>
    <w:rsid w:val="00AC3045"/>
    <w:rsid w:val="00AC3C2B"/>
    <w:rsid w:val="00AC4997"/>
    <w:rsid w:val="00AC622E"/>
    <w:rsid w:val="00AC6F82"/>
    <w:rsid w:val="00AC74D2"/>
    <w:rsid w:val="00AC7B4C"/>
    <w:rsid w:val="00AD03F7"/>
    <w:rsid w:val="00AD196A"/>
    <w:rsid w:val="00AD2B47"/>
    <w:rsid w:val="00AD2EF4"/>
    <w:rsid w:val="00AD3813"/>
    <w:rsid w:val="00AD3F40"/>
    <w:rsid w:val="00AD4450"/>
    <w:rsid w:val="00AD4508"/>
    <w:rsid w:val="00AD46AE"/>
    <w:rsid w:val="00AD57E3"/>
    <w:rsid w:val="00AD5C0E"/>
    <w:rsid w:val="00AD5D9A"/>
    <w:rsid w:val="00AD5F33"/>
    <w:rsid w:val="00AD6019"/>
    <w:rsid w:val="00AD660D"/>
    <w:rsid w:val="00AD697F"/>
    <w:rsid w:val="00AE05AD"/>
    <w:rsid w:val="00AE06E4"/>
    <w:rsid w:val="00AE098B"/>
    <w:rsid w:val="00AE0E8C"/>
    <w:rsid w:val="00AE188B"/>
    <w:rsid w:val="00AE1C5B"/>
    <w:rsid w:val="00AE1DEE"/>
    <w:rsid w:val="00AE2E65"/>
    <w:rsid w:val="00AE406D"/>
    <w:rsid w:val="00AE44D7"/>
    <w:rsid w:val="00AE476F"/>
    <w:rsid w:val="00AE4B36"/>
    <w:rsid w:val="00AE57EF"/>
    <w:rsid w:val="00AE716C"/>
    <w:rsid w:val="00AE7713"/>
    <w:rsid w:val="00AF09AF"/>
    <w:rsid w:val="00AF0F0A"/>
    <w:rsid w:val="00AF135D"/>
    <w:rsid w:val="00AF1808"/>
    <w:rsid w:val="00AF2181"/>
    <w:rsid w:val="00AF341F"/>
    <w:rsid w:val="00AF5392"/>
    <w:rsid w:val="00AF789A"/>
    <w:rsid w:val="00B004C1"/>
    <w:rsid w:val="00B01D3E"/>
    <w:rsid w:val="00B0223B"/>
    <w:rsid w:val="00B0270F"/>
    <w:rsid w:val="00B02B01"/>
    <w:rsid w:val="00B04898"/>
    <w:rsid w:val="00B04920"/>
    <w:rsid w:val="00B04B45"/>
    <w:rsid w:val="00B04F22"/>
    <w:rsid w:val="00B06300"/>
    <w:rsid w:val="00B07C16"/>
    <w:rsid w:val="00B07F3D"/>
    <w:rsid w:val="00B10B1B"/>
    <w:rsid w:val="00B11311"/>
    <w:rsid w:val="00B13069"/>
    <w:rsid w:val="00B13360"/>
    <w:rsid w:val="00B13907"/>
    <w:rsid w:val="00B14029"/>
    <w:rsid w:val="00B14D33"/>
    <w:rsid w:val="00B16755"/>
    <w:rsid w:val="00B16D47"/>
    <w:rsid w:val="00B16E06"/>
    <w:rsid w:val="00B20266"/>
    <w:rsid w:val="00B24227"/>
    <w:rsid w:val="00B24D32"/>
    <w:rsid w:val="00B25942"/>
    <w:rsid w:val="00B2595B"/>
    <w:rsid w:val="00B25EF7"/>
    <w:rsid w:val="00B26975"/>
    <w:rsid w:val="00B2742C"/>
    <w:rsid w:val="00B27A86"/>
    <w:rsid w:val="00B30843"/>
    <w:rsid w:val="00B31624"/>
    <w:rsid w:val="00B31BC3"/>
    <w:rsid w:val="00B32D38"/>
    <w:rsid w:val="00B32FA1"/>
    <w:rsid w:val="00B33A9B"/>
    <w:rsid w:val="00B33DDE"/>
    <w:rsid w:val="00B34F0D"/>
    <w:rsid w:val="00B358F2"/>
    <w:rsid w:val="00B36017"/>
    <w:rsid w:val="00B362A7"/>
    <w:rsid w:val="00B40A1B"/>
    <w:rsid w:val="00B41010"/>
    <w:rsid w:val="00B4106B"/>
    <w:rsid w:val="00B411FF"/>
    <w:rsid w:val="00B43C27"/>
    <w:rsid w:val="00B43C31"/>
    <w:rsid w:val="00B44D8F"/>
    <w:rsid w:val="00B455D6"/>
    <w:rsid w:val="00B51390"/>
    <w:rsid w:val="00B515BC"/>
    <w:rsid w:val="00B52B6D"/>
    <w:rsid w:val="00B52ED7"/>
    <w:rsid w:val="00B538F0"/>
    <w:rsid w:val="00B549F9"/>
    <w:rsid w:val="00B618BE"/>
    <w:rsid w:val="00B6283B"/>
    <w:rsid w:val="00B63CF8"/>
    <w:rsid w:val="00B63FA1"/>
    <w:rsid w:val="00B64430"/>
    <w:rsid w:val="00B644D0"/>
    <w:rsid w:val="00B64823"/>
    <w:rsid w:val="00B65C8B"/>
    <w:rsid w:val="00B65E30"/>
    <w:rsid w:val="00B67002"/>
    <w:rsid w:val="00B7086F"/>
    <w:rsid w:val="00B7270C"/>
    <w:rsid w:val="00B734F6"/>
    <w:rsid w:val="00B73522"/>
    <w:rsid w:val="00B73E80"/>
    <w:rsid w:val="00B748C4"/>
    <w:rsid w:val="00B76175"/>
    <w:rsid w:val="00B76759"/>
    <w:rsid w:val="00B76C76"/>
    <w:rsid w:val="00B77F15"/>
    <w:rsid w:val="00B80080"/>
    <w:rsid w:val="00B80C23"/>
    <w:rsid w:val="00B82103"/>
    <w:rsid w:val="00B83932"/>
    <w:rsid w:val="00B83A9A"/>
    <w:rsid w:val="00B8401F"/>
    <w:rsid w:val="00B8420F"/>
    <w:rsid w:val="00B84230"/>
    <w:rsid w:val="00B84530"/>
    <w:rsid w:val="00B861F0"/>
    <w:rsid w:val="00B86F11"/>
    <w:rsid w:val="00B87A86"/>
    <w:rsid w:val="00B903C4"/>
    <w:rsid w:val="00B906E2"/>
    <w:rsid w:val="00B91A47"/>
    <w:rsid w:val="00B91D75"/>
    <w:rsid w:val="00B921C7"/>
    <w:rsid w:val="00B92E75"/>
    <w:rsid w:val="00B9358C"/>
    <w:rsid w:val="00B936A0"/>
    <w:rsid w:val="00B94ABF"/>
    <w:rsid w:val="00B95128"/>
    <w:rsid w:val="00B97794"/>
    <w:rsid w:val="00B97DD1"/>
    <w:rsid w:val="00BA3B63"/>
    <w:rsid w:val="00BA400C"/>
    <w:rsid w:val="00BA4111"/>
    <w:rsid w:val="00BA43B8"/>
    <w:rsid w:val="00BA4BE2"/>
    <w:rsid w:val="00BA54B1"/>
    <w:rsid w:val="00BB0BB7"/>
    <w:rsid w:val="00BB1862"/>
    <w:rsid w:val="00BB28FC"/>
    <w:rsid w:val="00BB392E"/>
    <w:rsid w:val="00BB3F8C"/>
    <w:rsid w:val="00BB431E"/>
    <w:rsid w:val="00BB4D3E"/>
    <w:rsid w:val="00BB4EB2"/>
    <w:rsid w:val="00BB6A9E"/>
    <w:rsid w:val="00BB7328"/>
    <w:rsid w:val="00BB7413"/>
    <w:rsid w:val="00BC08CE"/>
    <w:rsid w:val="00BC2945"/>
    <w:rsid w:val="00BC3255"/>
    <w:rsid w:val="00BC35C6"/>
    <w:rsid w:val="00BC481E"/>
    <w:rsid w:val="00BC5684"/>
    <w:rsid w:val="00BC5CA5"/>
    <w:rsid w:val="00BC5DCC"/>
    <w:rsid w:val="00BC67D7"/>
    <w:rsid w:val="00BC69AF"/>
    <w:rsid w:val="00BD0AF9"/>
    <w:rsid w:val="00BD32D3"/>
    <w:rsid w:val="00BD32E2"/>
    <w:rsid w:val="00BD4959"/>
    <w:rsid w:val="00BD4C8A"/>
    <w:rsid w:val="00BD4E9E"/>
    <w:rsid w:val="00BD597A"/>
    <w:rsid w:val="00BD5B16"/>
    <w:rsid w:val="00BD5F13"/>
    <w:rsid w:val="00BD6D39"/>
    <w:rsid w:val="00BD73A8"/>
    <w:rsid w:val="00BD768D"/>
    <w:rsid w:val="00BD7F96"/>
    <w:rsid w:val="00BE0285"/>
    <w:rsid w:val="00BE0C5D"/>
    <w:rsid w:val="00BE21D4"/>
    <w:rsid w:val="00BE25B0"/>
    <w:rsid w:val="00BE3499"/>
    <w:rsid w:val="00BE4438"/>
    <w:rsid w:val="00BE448D"/>
    <w:rsid w:val="00BE4508"/>
    <w:rsid w:val="00BE45CC"/>
    <w:rsid w:val="00BE472B"/>
    <w:rsid w:val="00BE48B4"/>
    <w:rsid w:val="00BE6271"/>
    <w:rsid w:val="00BE6462"/>
    <w:rsid w:val="00BE71F3"/>
    <w:rsid w:val="00BE793C"/>
    <w:rsid w:val="00BF05F4"/>
    <w:rsid w:val="00BF0ADF"/>
    <w:rsid w:val="00BF0F21"/>
    <w:rsid w:val="00BF104E"/>
    <w:rsid w:val="00BF1597"/>
    <w:rsid w:val="00BF1803"/>
    <w:rsid w:val="00BF1E4B"/>
    <w:rsid w:val="00BF1E50"/>
    <w:rsid w:val="00BF2F28"/>
    <w:rsid w:val="00BF324C"/>
    <w:rsid w:val="00BF33B5"/>
    <w:rsid w:val="00BF441C"/>
    <w:rsid w:val="00BF49EB"/>
    <w:rsid w:val="00BF4D80"/>
    <w:rsid w:val="00BF52BD"/>
    <w:rsid w:val="00BF7322"/>
    <w:rsid w:val="00BF78BA"/>
    <w:rsid w:val="00C01019"/>
    <w:rsid w:val="00C01266"/>
    <w:rsid w:val="00C02758"/>
    <w:rsid w:val="00C0312F"/>
    <w:rsid w:val="00C036A8"/>
    <w:rsid w:val="00C03FB0"/>
    <w:rsid w:val="00C0477E"/>
    <w:rsid w:val="00C04B03"/>
    <w:rsid w:val="00C1046F"/>
    <w:rsid w:val="00C11F67"/>
    <w:rsid w:val="00C12460"/>
    <w:rsid w:val="00C13166"/>
    <w:rsid w:val="00C14ACA"/>
    <w:rsid w:val="00C14B97"/>
    <w:rsid w:val="00C16416"/>
    <w:rsid w:val="00C17A6D"/>
    <w:rsid w:val="00C2110A"/>
    <w:rsid w:val="00C21180"/>
    <w:rsid w:val="00C21F5C"/>
    <w:rsid w:val="00C23438"/>
    <w:rsid w:val="00C235D4"/>
    <w:rsid w:val="00C23840"/>
    <w:rsid w:val="00C23F06"/>
    <w:rsid w:val="00C257E2"/>
    <w:rsid w:val="00C26280"/>
    <w:rsid w:val="00C27DBE"/>
    <w:rsid w:val="00C30E1E"/>
    <w:rsid w:val="00C329BD"/>
    <w:rsid w:val="00C3320F"/>
    <w:rsid w:val="00C3457B"/>
    <w:rsid w:val="00C34A92"/>
    <w:rsid w:val="00C35243"/>
    <w:rsid w:val="00C359E2"/>
    <w:rsid w:val="00C35C30"/>
    <w:rsid w:val="00C3651B"/>
    <w:rsid w:val="00C37088"/>
    <w:rsid w:val="00C37E20"/>
    <w:rsid w:val="00C40BDB"/>
    <w:rsid w:val="00C40F9C"/>
    <w:rsid w:val="00C42457"/>
    <w:rsid w:val="00C42474"/>
    <w:rsid w:val="00C47F7E"/>
    <w:rsid w:val="00C5078F"/>
    <w:rsid w:val="00C53D62"/>
    <w:rsid w:val="00C541AD"/>
    <w:rsid w:val="00C55BCB"/>
    <w:rsid w:val="00C56344"/>
    <w:rsid w:val="00C56549"/>
    <w:rsid w:val="00C56C29"/>
    <w:rsid w:val="00C56CA8"/>
    <w:rsid w:val="00C600F9"/>
    <w:rsid w:val="00C6094E"/>
    <w:rsid w:val="00C61DD2"/>
    <w:rsid w:val="00C6286B"/>
    <w:rsid w:val="00C62BAC"/>
    <w:rsid w:val="00C62D7E"/>
    <w:rsid w:val="00C62E9F"/>
    <w:rsid w:val="00C62EEC"/>
    <w:rsid w:val="00C62F7C"/>
    <w:rsid w:val="00C63414"/>
    <w:rsid w:val="00C6414D"/>
    <w:rsid w:val="00C64C72"/>
    <w:rsid w:val="00C65079"/>
    <w:rsid w:val="00C6581B"/>
    <w:rsid w:val="00C70575"/>
    <w:rsid w:val="00C7097D"/>
    <w:rsid w:val="00C70A54"/>
    <w:rsid w:val="00C70A79"/>
    <w:rsid w:val="00C70C22"/>
    <w:rsid w:val="00C71D4D"/>
    <w:rsid w:val="00C7348E"/>
    <w:rsid w:val="00C7448F"/>
    <w:rsid w:val="00C74920"/>
    <w:rsid w:val="00C749E6"/>
    <w:rsid w:val="00C74A11"/>
    <w:rsid w:val="00C74AF0"/>
    <w:rsid w:val="00C75340"/>
    <w:rsid w:val="00C75356"/>
    <w:rsid w:val="00C763A4"/>
    <w:rsid w:val="00C76D12"/>
    <w:rsid w:val="00C76FC3"/>
    <w:rsid w:val="00C77148"/>
    <w:rsid w:val="00C77480"/>
    <w:rsid w:val="00C774AC"/>
    <w:rsid w:val="00C77DEE"/>
    <w:rsid w:val="00C81451"/>
    <w:rsid w:val="00C81F45"/>
    <w:rsid w:val="00C82334"/>
    <w:rsid w:val="00C82E95"/>
    <w:rsid w:val="00C834A2"/>
    <w:rsid w:val="00C84EB2"/>
    <w:rsid w:val="00C853CB"/>
    <w:rsid w:val="00C856E2"/>
    <w:rsid w:val="00C86020"/>
    <w:rsid w:val="00C86A74"/>
    <w:rsid w:val="00C87A78"/>
    <w:rsid w:val="00C87E39"/>
    <w:rsid w:val="00C909DA"/>
    <w:rsid w:val="00C90C0E"/>
    <w:rsid w:val="00C9195F"/>
    <w:rsid w:val="00C94F34"/>
    <w:rsid w:val="00C952A4"/>
    <w:rsid w:val="00C9538E"/>
    <w:rsid w:val="00C954D2"/>
    <w:rsid w:val="00C95BF1"/>
    <w:rsid w:val="00C962CD"/>
    <w:rsid w:val="00C97308"/>
    <w:rsid w:val="00CA155F"/>
    <w:rsid w:val="00CA2393"/>
    <w:rsid w:val="00CA2D82"/>
    <w:rsid w:val="00CA344F"/>
    <w:rsid w:val="00CA4721"/>
    <w:rsid w:val="00CA5C90"/>
    <w:rsid w:val="00CA6355"/>
    <w:rsid w:val="00CB01A9"/>
    <w:rsid w:val="00CB1BA0"/>
    <w:rsid w:val="00CB2C3D"/>
    <w:rsid w:val="00CB2FD5"/>
    <w:rsid w:val="00CB57FF"/>
    <w:rsid w:val="00CB5F48"/>
    <w:rsid w:val="00CB60CE"/>
    <w:rsid w:val="00CB6215"/>
    <w:rsid w:val="00CB62C7"/>
    <w:rsid w:val="00CB640B"/>
    <w:rsid w:val="00CB6C08"/>
    <w:rsid w:val="00CC2554"/>
    <w:rsid w:val="00CC41A6"/>
    <w:rsid w:val="00CC6EC1"/>
    <w:rsid w:val="00CD0195"/>
    <w:rsid w:val="00CD0D77"/>
    <w:rsid w:val="00CD0F69"/>
    <w:rsid w:val="00CD288C"/>
    <w:rsid w:val="00CD3441"/>
    <w:rsid w:val="00CD3631"/>
    <w:rsid w:val="00CD39B8"/>
    <w:rsid w:val="00CD42B7"/>
    <w:rsid w:val="00CD5329"/>
    <w:rsid w:val="00CD6906"/>
    <w:rsid w:val="00CD6BBC"/>
    <w:rsid w:val="00CD7109"/>
    <w:rsid w:val="00CE02A5"/>
    <w:rsid w:val="00CE0D71"/>
    <w:rsid w:val="00CE1C5B"/>
    <w:rsid w:val="00CE2C78"/>
    <w:rsid w:val="00CE368C"/>
    <w:rsid w:val="00CE388D"/>
    <w:rsid w:val="00CE3E32"/>
    <w:rsid w:val="00CE59ED"/>
    <w:rsid w:val="00CF0E92"/>
    <w:rsid w:val="00CF218C"/>
    <w:rsid w:val="00CF2342"/>
    <w:rsid w:val="00CF27C2"/>
    <w:rsid w:val="00CF372F"/>
    <w:rsid w:val="00CF5629"/>
    <w:rsid w:val="00CF57D1"/>
    <w:rsid w:val="00CF6B5C"/>
    <w:rsid w:val="00CF71FB"/>
    <w:rsid w:val="00CF7F7D"/>
    <w:rsid w:val="00D00982"/>
    <w:rsid w:val="00D01677"/>
    <w:rsid w:val="00D01A00"/>
    <w:rsid w:val="00D01ABC"/>
    <w:rsid w:val="00D02D3A"/>
    <w:rsid w:val="00D03EAD"/>
    <w:rsid w:val="00D05750"/>
    <w:rsid w:val="00D10A3C"/>
    <w:rsid w:val="00D136E9"/>
    <w:rsid w:val="00D13DE3"/>
    <w:rsid w:val="00D14A20"/>
    <w:rsid w:val="00D14CF6"/>
    <w:rsid w:val="00D14E9C"/>
    <w:rsid w:val="00D158B3"/>
    <w:rsid w:val="00D16CBB"/>
    <w:rsid w:val="00D200CD"/>
    <w:rsid w:val="00D2015C"/>
    <w:rsid w:val="00D2030E"/>
    <w:rsid w:val="00D21659"/>
    <w:rsid w:val="00D22FDD"/>
    <w:rsid w:val="00D23DAC"/>
    <w:rsid w:val="00D24CD0"/>
    <w:rsid w:val="00D24D4F"/>
    <w:rsid w:val="00D26125"/>
    <w:rsid w:val="00D27D43"/>
    <w:rsid w:val="00D311E1"/>
    <w:rsid w:val="00D322CE"/>
    <w:rsid w:val="00D33190"/>
    <w:rsid w:val="00D339E9"/>
    <w:rsid w:val="00D33D0D"/>
    <w:rsid w:val="00D3490D"/>
    <w:rsid w:val="00D35751"/>
    <w:rsid w:val="00D36870"/>
    <w:rsid w:val="00D36E12"/>
    <w:rsid w:val="00D37250"/>
    <w:rsid w:val="00D42736"/>
    <w:rsid w:val="00D4321A"/>
    <w:rsid w:val="00D432BA"/>
    <w:rsid w:val="00D44C03"/>
    <w:rsid w:val="00D4517C"/>
    <w:rsid w:val="00D45720"/>
    <w:rsid w:val="00D45796"/>
    <w:rsid w:val="00D463C7"/>
    <w:rsid w:val="00D5002C"/>
    <w:rsid w:val="00D50190"/>
    <w:rsid w:val="00D5021C"/>
    <w:rsid w:val="00D50B73"/>
    <w:rsid w:val="00D52896"/>
    <w:rsid w:val="00D52AB9"/>
    <w:rsid w:val="00D52E09"/>
    <w:rsid w:val="00D53409"/>
    <w:rsid w:val="00D54060"/>
    <w:rsid w:val="00D5463C"/>
    <w:rsid w:val="00D54E4E"/>
    <w:rsid w:val="00D5732E"/>
    <w:rsid w:val="00D57778"/>
    <w:rsid w:val="00D6197C"/>
    <w:rsid w:val="00D64363"/>
    <w:rsid w:val="00D64805"/>
    <w:rsid w:val="00D64FD9"/>
    <w:rsid w:val="00D65465"/>
    <w:rsid w:val="00D6553A"/>
    <w:rsid w:val="00D65C31"/>
    <w:rsid w:val="00D662F2"/>
    <w:rsid w:val="00D70309"/>
    <w:rsid w:val="00D7031C"/>
    <w:rsid w:val="00D73263"/>
    <w:rsid w:val="00D7445B"/>
    <w:rsid w:val="00D74FA5"/>
    <w:rsid w:val="00D757D5"/>
    <w:rsid w:val="00D76D1F"/>
    <w:rsid w:val="00D80413"/>
    <w:rsid w:val="00D82C27"/>
    <w:rsid w:val="00D84802"/>
    <w:rsid w:val="00D848B9"/>
    <w:rsid w:val="00D849CC"/>
    <w:rsid w:val="00D84C50"/>
    <w:rsid w:val="00D8526E"/>
    <w:rsid w:val="00D85BD4"/>
    <w:rsid w:val="00D85C51"/>
    <w:rsid w:val="00D8634F"/>
    <w:rsid w:val="00D86DC4"/>
    <w:rsid w:val="00D87739"/>
    <w:rsid w:val="00D87A06"/>
    <w:rsid w:val="00D9019B"/>
    <w:rsid w:val="00D91B25"/>
    <w:rsid w:val="00D920CB"/>
    <w:rsid w:val="00D92ADB"/>
    <w:rsid w:val="00D933A7"/>
    <w:rsid w:val="00D9458D"/>
    <w:rsid w:val="00D950CA"/>
    <w:rsid w:val="00D957D8"/>
    <w:rsid w:val="00D958C4"/>
    <w:rsid w:val="00D95D4F"/>
    <w:rsid w:val="00D95EA9"/>
    <w:rsid w:val="00D97ADF"/>
    <w:rsid w:val="00DA12E6"/>
    <w:rsid w:val="00DA2882"/>
    <w:rsid w:val="00DA3381"/>
    <w:rsid w:val="00DA50F2"/>
    <w:rsid w:val="00DA6334"/>
    <w:rsid w:val="00DA6CCD"/>
    <w:rsid w:val="00DA7167"/>
    <w:rsid w:val="00DB09C9"/>
    <w:rsid w:val="00DB12C2"/>
    <w:rsid w:val="00DB2E97"/>
    <w:rsid w:val="00DB3C2E"/>
    <w:rsid w:val="00DB3DAC"/>
    <w:rsid w:val="00DB453C"/>
    <w:rsid w:val="00DB5143"/>
    <w:rsid w:val="00DB56E3"/>
    <w:rsid w:val="00DB59B1"/>
    <w:rsid w:val="00DB5B88"/>
    <w:rsid w:val="00DB73F2"/>
    <w:rsid w:val="00DB7792"/>
    <w:rsid w:val="00DC00FB"/>
    <w:rsid w:val="00DC053E"/>
    <w:rsid w:val="00DC122A"/>
    <w:rsid w:val="00DC15F4"/>
    <w:rsid w:val="00DC2D4D"/>
    <w:rsid w:val="00DC3191"/>
    <w:rsid w:val="00DC34B5"/>
    <w:rsid w:val="00DC52E7"/>
    <w:rsid w:val="00DC54DC"/>
    <w:rsid w:val="00DC64BA"/>
    <w:rsid w:val="00DC7106"/>
    <w:rsid w:val="00DC787F"/>
    <w:rsid w:val="00DC7F84"/>
    <w:rsid w:val="00DD0D1C"/>
    <w:rsid w:val="00DD2352"/>
    <w:rsid w:val="00DD2572"/>
    <w:rsid w:val="00DD2BBF"/>
    <w:rsid w:val="00DD3942"/>
    <w:rsid w:val="00DD397C"/>
    <w:rsid w:val="00DD4865"/>
    <w:rsid w:val="00DD5789"/>
    <w:rsid w:val="00DD597F"/>
    <w:rsid w:val="00DD5D47"/>
    <w:rsid w:val="00DD61F3"/>
    <w:rsid w:val="00DD7FE0"/>
    <w:rsid w:val="00DE0250"/>
    <w:rsid w:val="00DE0C55"/>
    <w:rsid w:val="00DE10DE"/>
    <w:rsid w:val="00DE1324"/>
    <w:rsid w:val="00DE150C"/>
    <w:rsid w:val="00DE158B"/>
    <w:rsid w:val="00DE194D"/>
    <w:rsid w:val="00DE2526"/>
    <w:rsid w:val="00DE25F3"/>
    <w:rsid w:val="00DE2610"/>
    <w:rsid w:val="00DE47B9"/>
    <w:rsid w:val="00DE47C0"/>
    <w:rsid w:val="00DE47D0"/>
    <w:rsid w:val="00DE6637"/>
    <w:rsid w:val="00DE6E8E"/>
    <w:rsid w:val="00DE7290"/>
    <w:rsid w:val="00DE7C00"/>
    <w:rsid w:val="00DF08D8"/>
    <w:rsid w:val="00DF244A"/>
    <w:rsid w:val="00DF2490"/>
    <w:rsid w:val="00DF28B1"/>
    <w:rsid w:val="00DF32C3"/>
    <w:rsid w:val="00DF4DC0"/>
    <w:rsid w:val="00DF5871"/>
    <w:rsid w:val="00DF674C"/>
    <w:rsid w:val="00E00632"/>
    <w:rsid w:val="00E0074C"/>
    <w:rsid w:val="00E00E17"/>
    <w:rsid w:val="00E00ED2"/>
    <w:rsid w:val="00E01468"/>
    <w:rsid w:val="00E0213C"/>
    <w:rsid w:val="00E02BA5"/>
    <w:rsid w:val="00E047C8"/>
    <w:rsid w:val="00E049AB"/>
    <w:rsid w:val="00E04B84"/>
    <w:rsid w:val="00E05887"/>
    <w:rsid w:val="00E07F71"/>
    <w:rsid w:val="00E11323"/>
    <w:rsid w:val="00E12B2E"/>
    <w:rsid w:val="00E12D72"/>
    <w:rsid w:val="00E14167"/>
    <w:rsid w:val="00E1586C"/>
    <w:rsid w:val="00E162C5"/>
    <w:rsid w:val="00E163B4"/>
    <w:rsid w:val="00E17851"/>
    <w:rsid w:val="00E20438"/>
    <w:rsid w:val="00E206E8"/>
    <w:rsid w:val="00E21701"/>
    <w:rsid w:val="00E21E5A"/>
    <w:rsid w:val="00E23E7D"/>
    <w:rsid w:val="00E25533"/>
    <w:rsid w:val="00E270A7"/>
    <w:rsid w:val="00E272B9"/>
    <w:rsid w:val="00E31964"/>
    <w:rsid w:val="00E31CCB"/>
    <w:rsid w:val="00E32984"/>
    <w:rsid w:val="00E34533"/>
    <w:rsid w:val="00E34811"/>
    <w:rsid w:val="00E34A2D"/>
    <w:rsid w:val="00E35BEA"/>
    <w:rsid w:val="00E37C14"/>
    <w:rsid w:val="00E404DA"/>
    <w:rsid w:val="00E405D3"/>
    <w:rsid w:val="00E41A2C"/>
    <w:rsid w:val="00E42AD3"/>
    <w:rsid w:val="00E466D3"/>
    <w:rsid w:val="00E46862"/>
    <w:rsid w:val="00E475CE"/>
    <w:rsid w:val="00E47E9C"/>
    <w:rsid w:val="00E51047"/>
    <w:rsid w:val="00E52A71"/>
    <w:rsid w:val="00E52AD7"/>
    <w:rsid w:val="00E53222"/>
    <w:rsid w:val="00E544ED"/>
    <w:rsid w:val="00E549A8"/>
    <w:rsid w:val="00E608DF"/>
    <w:rsid w:val="00E61217"/>
    <w:rsid w:val="00E61286"/>
    <w:rsid w:val="00E626DB"/>
    <w:rsid w:val="00E63133"/>
    <w:rsid w:val="00E63768"/>
    <w:rsid w:val="00E63BD1"/>
    <w:rsid w:val="00E64467"/>
    <w:rsid w:val="00E644C8"/>
    <w:rsid w:val="00E65702"/>
    <w:rsid w:val="00E65DD5"/>
    <w:rsid w:val="00E66100"/>
    <w:rsid w:val="00E6652C"/>
    <w:rsid w:val="00E667F2"/>
    <w:rsid w:val="00E67128"/>
    <w:rsid w:val="00E67616"/>
    <w:rsid w:val="00E6765E"/>
    <w:rsid w:val="00E67968"/>
    <w:rsid w:val="00E70A35"/>
    <w:rsid w:val="00E70DD0"/>
    <w:rsid w:val="00E71851"/>
    <w:rsid w:val="00E722E2"/>
    <w:rsid w:val="00E72761"/>
    <w:rsid w:val="00E72A08"/>
    <w:rsid w:val="00E73C99"/>
    <w:rsid w:val="00E74007"/>
    <w:rsid w:val="00E740FC"/>
    <w:rsid w:val="00E7506C"/>
    <w:rsid w:val="00E75FED"/>
    <w:rsid w:val="00E772DE"/>
    <w:rsid w:val="00E7780D"/>
    <w:rsid w:val="00E77FEB"/>
    <w:rsid w:val="00E81415"/>
    <w:rsid w:val="00E827D3"/>
    <w:rsid w:val="00E82A9B"/>
    <w:rsid w:val="00E83AB4"/>
    <w:rsid w:val="00E84731"/>
    <w:rsid w:val="00E84BBC"/>
    <w:rsid w:val="00E85620"/>
    <w:rsid w:val="00E85E48"/>
    <w:rsid w:val="00E860D8"/>
    <w:rsid w:val="00E86861"/>
    <w:rsid w:val="00E8696F"/>
    <w:rsid w:val="00E86EB4"/>
    <w:rsid w:val="00E906B1"/>
    <w:rsid w:val="00E906D2"/>
    <w:rsid w:val="00E915E7"/>
    <w:rsid w:val="00E9255B"/>
    <w:rsid w:val="00E92F12"/>
    <w:rsid w:val="00E92F5B"/>
    <w:rsid w:val="00E93BA8"/>
    <w:rsid w:val="00E94561"/>
    <w:rsid w:val="00E95D91"/>
    <w:rsid w:val="00E96679"/>
    <w:rsid w:val="00E96DDD"/>
    <w:rsid w:val="00E979C6"/>
    <w:rsid w:val="00E97FE0"/>
    <w:rsid w:val="00EA1376"/>
    <w:rsid w:val="00EA1E40"/>
    <w:rsid w:val="00EA1ED4"/>
    <w:rsid w:val="00EA26A3"/>
    <w:rsid w:val="00EA2CDA"/>
    <w:rsid w:val="00EA38CF"/>
    <w:rsid w:val="00EA444B"/>
    <w:rsid w:val="00EA6C14"/>
    <w:rsid w:val="00EA76DA"/>
    <w:rsid w:val="00EA7F4A"/>
    <w:rsid w:val="00EB0129"/>
    <w:rsid w:val="00EB0F8B"/>
    <w:rsid w:val="00EB20CE"/>
    <w:rsid w:val="00EB241B"/>
    <w:rsid w:val="00EB3609"/>
    <w:rsid w:val="00EB4331"/>
    <w:rsid w:val="00EB4F8A"/>
    <w:rsid w:val="00EB5156"/>
    <w:rsid w:val="00EC0812"/>
    <w:rsid w:val="00EC0A81"/>
    <w:rsid w:val="00EC18E0"/>
    <w:rsid w:val="00EC2192"/>
    <w:rsid w:val="00EC4AC9"/>
    <w:rsid w:val="00EC4C51"/>
    <w:rsid w:val="00EC58CC"/>
    <w:rsid w:val="00EC64C2"/>
    <w:rsid w:val="00EC676D"/>
    <w:rsid w:val="00ED13EE"/>
    <w:rsid w:val="00ED16C3"/>
    <w:rsid w:val="00ED28F7"/>
    <w:rsid w:val="00ED2C35"/>
    <w:rsid w:val="00ED3C15"/>
    <w:rsid w:val="00ED461F"/>
    <w:rsid w:val="00ED6DBC"/>
    <w:rsid w:val="00ED717B"/>
    <w:rsid w:val="00ED76A8"/>
    <w:rsid w:val="00ED7765"/>
    <w:rsid w:val="00EE06F8"/>
    <w:rsid w:val="00EE0AA7"/>
    <w:rsid w:val="00EE1EFC"/>
    <w:rsid w:val="00EE311B"/>
    <w:rsid w:val="00EE3437"/>
    <w:rsid w:val="00EE4278"/>
    <w:rsid w:val="00EE4E93"/>
    <w:rsid w:val="00EE5450"/>
    <w:rsid w:val="00EE5745"/>
    <w:rsid w:val="00EE5AD2"/>
    <w:rsid w:val="00EE68EE"/>
    <w:rsid w:val="00EE7EEC"/>
    <w:rsid w:val="00EF30DE"/>
    <w:rsid w:val="00EF4367"/>
    <w:rsid w:val="00EF463F"/>
    <w:rsid w:val="00EF561A"/>
    <w:rsid w:val="00EF5AE8"/>
    <w:rsid w:val="00EF63BD"/>
    <w:rsid w:val="00EF69AB"/>
    <w:rsid w:val="00EF6F42"/>
    <w:rsid w:val="00EF7E2C"/>
    <w:rsid w:val="00EF7F34"/>
    <w:rsid w:val="00F01613"/>
    <w:rsid w:val="00F0161F"/>
    <w:rsid w:val="00F031CD"/>
    <w:rsid w:val="00F03AA9"/>
    <w:rsid w:val="00F04D2D"/>
    <w:rsid w:val="00F05056"/>
    <w:rsid w:val="00F05174"/>
    <w:rsid w:val="00F06403"/>
    <w:rsid w:val="00F0653D"/>
    <w:rsid w:val="00F07B6C"/>
    <w:rsid w:val="00F07D17"/>
    <w:rsid w:val="00F11023"/>
    <w:rsid w:val="00F1121F"/>
    <w:rsid w:val="00F12673"/>
    <w:rsid w:val="00F12AE4"/>
    <w:rsid w:val="00F138BB"/>
    <w:rsid w:val="00F15C72"/>
    <w:rsid w:val="00F160B5"/>
    <w:rsid w:val="00F17627"/>
    <w:rsid w:val="00F179EB"/>
    <w:rsid w:val="00F17D1F"/>
    <w:rsid w:val="00F17F5C"/>
    <w:rsid w:val="00F20A98"/>
    <w:rsid w:val="00F21EDE"/>
    <w:rsid w:val="00F22A9F"/>
    <w:rsid w:val="00F233DB"/>
    <w:rsid w:val="00F23A4A"/>
    <w:rsid w:val="00F24108"/>
    <w:rsid w:val="00F25454"/>
    <w:rsid w:val="00F26315"/>
    <w:rsid w:val="00F270F6"/>
    <w:rsid w:val="00F3145A"/>
    <w:rsid w:val="00F3283C"/>
    <w:rsid w:val="00F32DD9"/>
    <w:rsid w:val="00F33235"/>
    <w:rsid w:val="00F33953"/>
    <w:rsid w:val="00F33E7A"/>
    <w:rsid w:val="00F3542A"/>
    <w:rsid w:val="00F36B61"/>
    <w:rsid w:val="00F37D51"/>
    <w:rsid w:val="00F400CA"/>
    <w:rsid w:val="00F411DF"/>
    <w:rsid w:val="00F41C25"/>
    <w:rsid w:val="00F41F58"/>
    <w:rsid w:val="00F42012"/>
    <w:rsid w:val="00F42285"/>
    <w:rsid w:val="00F426E4"/>
    <w:rsid w:val="00F4274A"/>
    <w:rsid w:val="00F438ED"/>
    <w:rsid w:val="00F43B45"/>
    <w:rsid w:val="00F43F44"/>
    <w:rsid w:val="00F4425C"/>
    <w:rsid w:val="00F446E4"/>
    <w:rsid w:val="00F44886"/>
    <w:rsid w:val="00F448F5"/>
    <w:rsid w:val="00F44E27"/>
    <w:rsid w:val="00F45557"/>
    <w:rsid w:val="00F45D22"/>
    <w:rsid w:val="00F47129"/>
    <w:rsid w:val="00F473AE"/>
    <w:rsid w:val="00F4757F"/>
    <w:rsid w:val="00F507E0"/>
    <w:rsid w:val="00F50E6F"/>
    <w:rsid w:val="00F526C6"/>
    <w:rsid w:val="00F52904"/>
    <w:rsid w:val="00F52D52"/>
    <w:rsid w:val="00F5300C"/>
    <w:rsid w:val="00F53A7A"/>
    <w:rsid w:val="00F54E4A"/>
    <w:rsid w:val="00F561CB"/>
    <w:rsid w:val="00F569EF"/>
    <w:rsid w:val="00F57491"/>
    <w:rsid w:val="00F57B8C"/>
    <w:rsid w:val="00F60363"/>
    <w:rsid w:val="00F6108D"/>
    <w:rsid w:val="00F62095"/>
    <w:rsid w:val="00F635BB"/>
    <w:rsid w:val="00F64E07"/>
    <w:rsid w:val="00F64E09"/>
    <w:rsid w:val="00F66024"/>
    <w:rsid w:val="00F662CD"/>
    <w:rsid w:val="00F66647"/>
    <w:rsid w:val="00F66ABF"/>
    <w:rsid w:val="00F670AA"/>
    <w:rsid w:val="00F70AFB"/>
    <w:rsid w:val="00F71982"/>
    <w:rsid w:val="00F73438"/>
    <w:rsid w:val="00F73674"/>
    <w:rsid w:val="00F73A49"/>
    <w:rsid w:val="00F73CE7"/>
    <w:rsid w:val="00F7419E"/>
    <w:rsid w:val="00F75279"/>
    <w:rsid w:val="00F765B6"/>
    <w:rsid w:val="00F77C03"/>
    <w:rsid w:val="00F805E2"/>
    <w:rsid w:val="00F806E6"/>
    <w:rsid w:val="00F809E0"/>
    <w:rsid w:val="00F81C8B"/>
    <w:rsid w:val="00F82373"/>
    <w:rsid w:val="00F82B30"/>
    <w:rsid w:val="00F8536A"/>
    <w:rsid w:val="00F862FB"/>
    <w:rsid w:val="00F86885"/>
    <w:rsid w:val="00F8783F"/>
    <w:rsid w:val="00F907FF"/>
    <w:rsid w:val="00F91E84"/>
    <w:rsid w:val="00F92508"/>
    <w:rsid w:val="00F93BBA"/>
    <w:rsid w:val="00F93F1D"/>
    <w:rsid w:val="00F940F9"/>
    <w:rsid w:val="00F959BC"/>
    <w:rsid w:val="00F95DA1"/>
    <w:rsid w:val="00F967BA"/>
    <w:rsid w:val="00F96913"/>
    <w:rsid w:val="00FA0E41"/>
    <w:rsid w:val="00FA135B"/>
    <w:rsid w:val="00FA1513"/>
    <w:rsid w:val="00FA19FA"/>
    <w:rsid w:val="00FA42F3"/>
    <w:rsid w:val="00FA4C1E"/>
    <w:rsid w:val="00FA693E"/>
    <w:rsid w:val="00FA79C4"/>
    <w:rsid w:val="00FA7AE8"/>
    <w:rsid w:val="00FA7D5D"/>
    <w:rsid w:val="00FB1CDE"/>
    <w:rsid w:val="00FB466A"/>
    <w:rsid w:val="00FB5CDE"/>
    <w:rsid w:val="00FB69D8"/>
    <w:rsid w:val="00FB729D"/>
    <w:rsid w:val="00FB7BA3"/>
    <w:rsid w:val="00FB7FA1"/>
    <w:rsid w:val="00FC053F"/>
    <w:rsid w:val="00FC31B2"/>
    <w:rsid w:val="00FC32E2"/>
    <w:rsid w:val="00FC44BE"/>
    <w:rsid w:val="00FC4B24"/>
    <w:rsid w:val="00FC4F3D"/>
    <w:rsid w:val="00FC523F"/>
    <w:rsid w:val="00FC6309"/>
    <w:rsid w:val="00FC6539"/>
    <w:rsid w:val="00FC6D96"/>
    <w:rsid w:val="00FC75E8"/>
    <w:rsid w:val="00FC7782"/>
    <w:rsid w:val="00FC7CB8"/>
    <w:rsid w:val="00FC7CCF"/>
    <w:rsid w:val="00FD249D"/>
    <w:rsid w:val="00FD25B4"/>
    <w:rsid w:val="00FD39FA"/>
    <w:rsid w:val="00FD3D41"/>
    <w:rsid w:val="00FD3EA6"/>
    <w:rsid w:val="00FD4677"/>
    <w:rsid w:val="00FD4FB8"/>
    <w:rsid w:val="00FD54B7"/>
    <w:rsid w:val="00FD59F4"/>
    <w:rsid w:val="00FD5B5E"/>
    <w:rsid w:val="00FD5C61"/>
    <w:rsid w:val="00FD6A1C"/>
    <w:rsid w:val="00FD6BF6"/>
    <w:rsid w:val="00FD6C49"/>
    <w:rsid w:val="00FD756B"/>
    <w:rsid w:val="00FD7DA8"/>
    <w:rsid w:val="00FD7DCF"/>
    <w:rsid w:val="00FE0566"/>
    <w:rsid w:val="00FE05FD"/>
    <w:rsid w:val="00FE4844"/>
    <w:rsid w:val="00FE557F"/>
    <w:rsid w:val="00FE58B1"/>
    <w:rsid w:val="00FE58CF"/>
    <w:rsid w:val="00FE5E2B"/>
    <w:rsid w:val="00FE6C35"/>
    <w:rsid w:val="00FF086B"/>
    <w:rsid w:val="00FF1342"/>
    <w:rsid w:val="00FF16A0"/>
    <w:rsid w:val="00FF23AB"/>
    <w:rsid w:val="00FF6014"/>
    <w:rsid w:val="00FF6BA1"/>
    <w:rsid w:val="00FF730A"/>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6A0"/>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FF16A0"/>
    <w:pPr>
      <w:spacing w:line="240" w:lineRule="auto"/>
      <w:ind w:firstLine="0"/>
      <w:jc w:val="center"/>
      <w:outlineLvl w:val="1"/>
    </w:pPr>
    <w:rPr>
      <w:b/>
      <w:caps/>
      <w:snapToGrid w:val="0"/>
      <w:szCs w:val="28"/>
    </w:rPr>
  </w:style>
  <w:style w:type="paragraph" w:styleId="3">
    <w:name w:val="heading 3"/>
    <w:basedOn w:val="a"/>
    <w:next w:val="a"/>
    <w:link w:val="30"/>
    <w:qFormat/>
    <w:rsid w:val="00FF16A0"/>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F16A0"/>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FF16A0"/>
    <w:rPr>
      <w:rFonts w:ascii="Times New Roman" w:eastAsia="Times New Roman" w:hAnsi="Times New Roman" w:cs="Times New Roman"/>
      <w:b/>
      <w:snapToGrid w:val="0"/>
      <w:sz w:val="28"/>
      <w:szCs w:val="28"/>
      <w:lang w:eastAsia="ru-RU"/>
    </w:rPr>
  </w:style>
  <w:style w:type="paragraph" w:customStyle="1" w:styleId="a3">
    <w:name w:val="подпись"/>
    <w:basedOn w:val="a"/>
    <w:rsid w:val="00FF16A0"/>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FF16A0"/>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uiPriority w:val="99"/>
    <w:rsid w:val="00FF16A0"/>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FF16A0"/>
    <w:rPr>
      <w:rFonts w:ascii="Arial" w:eastAsia="Calibri" w:hAnsi="Arial" w:cs="Arial"/>
      <w:sz w:val="20"/>
      <w:szCs w:val="20"/>
      <w:lang w:eastAsia="ru-RU"/>
    </w:rPr>
  </w:style>
  <w:style w:type="paragraph" w:styleId="a4">
    <w:name w:val="List Paragraph"/>
    <w:basedOn w:val="a"/>
    <w:uiPriority w:val="34"/>
    <w:qFormat/>
    <w:rsid w:val="004910A8"/>
    <w:pPr>
      <w:spacing w:after="200" w:line="276" w:lineRule="auto"/>
      <w:ind w:left="720" w:firstLine="0"/>
      <w:contextualSpacing/>
      <w:jc w:val="left"/>
    </w:pPr>
    <w:rPr>
      <w:rFonts w:ascii="Calibri" w:eastAsia="Tahoma" w:hAnsi="Calibri"/>
      <w:sz w:val="22"/>
      <w:szCs w:val="22"/>
    </w:rPr>
  </w:style>
  <w:style w:type="paragraph" w:customStyle="1" w:styleId="ConsPlusNonformat">
    <w:name w:val="ConsPlusNonformat"/>
    <w:uiPriority w:val="99"/>
    <w:rsid w:val="00CE3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semiHidden/>
    <w:unhideWhenUsed/>
    <w:rsid w:val="001E5F1A"/>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1E5F1A"/>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1E5F1A"/>
    <w:pPr>
      <w:tabs>
        <w:tab w:val="center" w:pos="4677"/>
        <w:tab w:val="right" w:pos="9355"/>
      </w:tabs>
      <w:spacing w:line="240" w:lineRule="auto"/>
    </w:pPr>
  </w:style>
  <w:style w:type="character" w:customStyle="1" w:styleId="a8">
    <w:name w:val="Нижний колонтитул Знак"/>
    <w:basedOn w:val="a0"/>
    <w:link w:val="a7"/>
    <w:uiPriority w:val="99"/>
    <w:rsid w:val="001E5F1A"/>
    <w:rPr>
      <w:rFonts w:ascii="Times New Roman" w:eastAsia="Times New Roman" w:hAnsi="Times New Roman" w:cs="Times New Roman"/>
      <w:sz w:val="28"/>
      <w:szCs w:val="20"/>
      <w:lang w:eastAsia="ru-RU"/>
    </w:rPr>
  </w:style>
  <w:style w:type="table" w:styleId="a9">
    <w:name w:val="Table Grid"/>
    <w:basedOn w:val="a1"/>
    <w:uiPriority w:val="99"/>
    <w:rsid w:val="00975F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685A2663D8364F070889103FE3A05E3B9DC360501F6DB6B1F48B1C61C5909189BFBED98N4dEG" TargetMode="External"/><Relationship Id="rId13" Type="http://schemas.openxmlformats.org/officeDocument/2006/relationships/hyperlink" Target="consultantplus://offline/ref=0BE142EE6F2507F7FD758BB8A11F6D84EE458B09257AA11A65AE03E498150BA73EBEDDB82292AC98S258M" TargetMode="External"/><Relationship Id="rId18" Type="http://schemas.openxmlformats.org/officeDocument/2006/relationships/hyperlink" Target="consultantplus://offline/ref=8DCE1181B3E0ADFB8BC9A8DF1BD1C897C5BD5AD4E12358BD3700F822FAD2D2F02DD80832A9DCD71ArCe8G" TargetMode="External"/><Relationship Id="rId3" Type="http://schemas.openxmlformats.org/officeDocument/2006/relationships/styles" Target="styles.xml"/><Relationship Id="rId21" Type="http://schemas.openxmlformats.org/officeDocument/2006/relationships/hyperlink" Target="consultantplus://offline/ref=39D49EA50D21284B37FD80C335D5E36C7EC80CD9E29423E9744F6E8580BD798B01488E97A317V6y8K" TargetMode="External"/><Relationship Id="rId7" Type="http://schemas.openxmlformats.org/officeDocument/2006/relationships/endnotes" Target="endnotes.xml"/><Relationship Id="rId12" Type="http://schemas.openxmlformats.org/officeDocument/2006/relationships/hyperlink" Target="consultantplus://offline/ref=C31C92C4F19909D666514DB527EDE7826815A69111CEE5DE9D7F58468443090A4DA8F282E4ACBF78T1i1M" TargetMode="External"/><Relationship Id="rId17" Type="http://schemas.openxmlformats.org/officeDocument/2006/relationships/hyperlink" Target="consultantplus://offline/ref=39D49EA50D21284B37FD80C335D5E36C7DC507D7ED9B23E9744F6E8580BD798B01488E94A11463DAV7y1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9D49EA50D21284B37FD80C335D5E36C7EC80CD9E29423E9744F6E8580BD798B01488E97A317V6y8K" TargetMode="External"/><Relationship Id="rId20" Type="http://schemas.openxmlformats.org/officeDocument/2006/relationships/hyperlink" Target="consultantplus://offline/ref=856685A2663D8364F070889103FE3A05E3B9DC360501F6DB6B1F48B1C61C5909189BFBED98N4d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C4F008136F9A5C90DAA386BB7CA02C8BA87B6FA03619194D7E1302CB7A833EC4596524916DE2B42n6o2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153F9D19D567C69E89013AA49393A514F8D5CA1DD02484A8C1096DEC8C3A5BA00727649C82431CAICPFL" TargetMode="External"/><Relationship Id="rId23" Type="http://schemas.openxmlformats.org/officeDocument/2006/relationships/footer" Target="footer1.xml"/><Relationship Id="rId10" Type="http://schemas.openxmlformats.org/officeDocument/2006/relationships/hyperlink" Target="consultantplus://offline/ref=FAB3996EA220D30FAC6D6CFA625CAEE7B0C84C90F3A64FB6288C111E050AA35989E78666E8A809A6J2XDG" TargetMode="External"/><Relationship Id="rId19" Type="http://schemas.openxmlformats.org/officeDocument/2006/relationships/hyperlink" Target="consultantplus://offline/ref=BBECDB62B11F87507A56BC825FD318FD5B0ADDC8CFD9276E4284063A0DE0BE2E0A0439DBC7445897E0ADJ" TargetMode="External"/><Relationship Id="rId4" Type="http://schemas.openxmlformats.org/officeDocument/2006/relationships/settings" Target="settings.xml"/><Relationship Id="rId9" Type="http://schemas.openxmlformats.org/officeDocument/2006/relationships/hyperlink" Target="consultantplus://offline/ref=9D1EC7FD3350B778BCEBA01DB551D154912D0302EC2C43406E1F6C767AB727AF4C9385D0E0i9M8L" TargetMode="External"/><Relationship Id="rId14" Type="http://schemas.openxmlformats.org/officeDocument/2006/relationships/hyperlink" Target="consultantplus://offline/ref=12CCF5FCD6FF166B382C48BEDEBC8345959666F4235BF69A23580589610D508F3847E10E918193DCk9nAK" TargetMode="External"/><Relationship Id="rId22" Type="http://schemas.openxmlformats.org/officeDocument/2006/relationships/hyperlink" Target="consultantplus://offline/ref=39D49EA50D21284B37FD80C335D5E36C7DC507D7ED9B23E9744F6E8580BD798B01488E94A11463DAV7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BF991-F722-49DD-9739-68520E46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9014</Words>
  <Characters>51385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2018-08-08T05:30:00Z</cp:lastPrinted>
  <dcterms:created xsi:type="dcterms:W3CDTF">2018-09-05T08:06:00Z</dcterms:created>
  <dcterms:modified xsi:type="dcterms:W3CDTF">2018-09-05T08:06:00Z</dcterms:modified>
</cp:coreProperties>
</file>