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Обращения могут быть индивидуальными и коллективными, представляться в письменной или в устной форме, содержать предложения, заявления, жалобы.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484A">
        <w:rPr>
          <w:rFonts w:ascii="Times New Roman" w:hAnsi="Times New Roman" w:cs="Times New Roman"/>
          <w:b/>
          <w:i/>
          <w:sz w:val="32"/>
          <w:szCs w:val="32"/>
        </w:rPr>
        <w:t xml:space="preserve">Письменное обращение. </w:t>
      </w:r>
    </w:p>
    <w:p w:rsidR="0038484A" w:rsidRPr="0038484A" w:rsidRDefault="0038484A" w:rsidP="00384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В обязательном порядке должно содержать наименование исполнительного органа государственной власти либо фамилию, имя, отчество должностного лица, а также свою фамилию, имя, отчество,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 В случае необходимости к письменному обращению прилагаются документы (в подлинниках или копиях).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 xml:space="preserve">Обратиться с письменным обращением можно направив его лично либо по почте по адресу контрольно-счетного органа: </w:t>
      </w:r>
      <w:r>
        <w:rPr>
          <w:rFonts w:ascii="Times New Roman" w:hAnsi="Times New Roman" w:cs="Times New Roman"/>
          <w:sz w:val="28"/>
          <w:szCs w:val="28"/>
        </w:rPr>
        <w:t xml:space="preserve">п. Лотошино, ул. Центральная,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д.18 </w:t>
      </w:r>
      <w:r w:rsidRPr="0038484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8484A">
        <w:rPr>
          <w:rFonts w:ascii="Times New Roman" w:hAnsi="Times New Roman" w:cs="Times New Roman"/>
          <w:sz w:val="28"/>
          <w:szCs w:val="28"/>
        </w:rPr>
        <w:t xml:space="preserve"> соблюдением вышеуказанных требований к заполнению.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484A">
        <w:rPr>
          <w:rFonts w:ascii="Times New Roman" w:hAnsi="Times New Roman" w:cs="Times New Roman"/>
          <w:b/>
          <w:i/>
          <w:sz w:val="32"/>
          <w:szCs w:val="32"/>
        </w:rPr>
        <w:t>2. Устная форма обращения.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 xml:space="preserve">  Обратиться в устной форме можно по адресу контрольно-счетного органа в установленные приемные дни: </w:t>
      </w:r>
      <w:r>
        <w:rPr>
          <w:rFonts w:ascii="Times New Roman" w:hAnsi="Times New Roman" w:cs="Times New Roman"/>
          <w:sz w:val="28"/>
          <w:szCs w:val="28"/>
        </w:rPr>
        <w:t>п. Лотошино, ул. Центральная, д. 18, кабинет 39</w:t>
      </w:r>
      <w:bookmarkStart w:id="0" w:name="_GoBack"/>
      <w:bookmarkEnd w:id="0"/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8484A">
        <w:rPr>
          <w:rFonts w:ascii="Times New Roman" w:hAnsi="Times New Roman" w:cs="Times New Roman"/>
          <w:b/>
          <w:i/>
          <w:sz w:val="32"/>
          <w:szCs w:val="32"/>
        </w:rPr>
        <w:t>3.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38484A">
        <w:rPr>
          <w:rFonts w:ascii="Times New Roman" w:hAnsi="Times New Roman" w:cs="Times New Roman"/>
          <w:b/>
          <w:i/>
          <w:sz w:val="32"/>
          <w:szCs w:val="32"/>
        </w:rPr>
        <w:t xml:space="preserve">В электронном виде. </w:t>
      </w:r>
    </w:p>
    <w:p w:rsidR="0038484A" w:rsidRPr="0038484A" w:rsidRDefault="0038484A" w:rsidP="0038484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8484A" w:rsidRPr="0038484A" w:rsidRDefault="0038484A" w:rsidP="00384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484A">
        <w:rPr>
          <w:rFonts w:ascii="Times New Roman" w:hAnsi="Times New Roman" w:cs="Times New Roman"/>
          <w:sz w:val="28"/>
          <w:szCs w:val="28"/>
        </w:rPr>
        <w:t xml:space="preserve">братиться в электронной форме можно по адресу электронной почты контрольно-счетного органа: </w:t>
      </w:r>
      <w:proofErr w:type="spellStart"/>
      <w:r w:rsidRPr="0038484A">
        <w:rPr>
          <w:rFonts w:ascii="Times New Roman" w:hAnsi="Times New Roman" w:cs="Times New Roman"/>
          <w:sz w:val="28"/>
          <w:szCs w:val="28"/>
        </w:rPr>
        <w:t>kspLotoshino@yandex.ruс</w:t>
      </w:r>
      <w:proofErr w:type="spellEnd"/>
      <w:r w:rsidRPr="0038484A">
        <w:rPr>
          <w:rFonts w:ascii="Times New Roman" w:hAnsi="Times New Roman" w:cs="Times New Roman"/>
          <w:sz w:val="28"/>
          <w:szCs w:val="28"/>
        </w:rPr>
        <w:t xml:space="preserve"> соблюдением вышеуказанных требований к заполнению.</w:t>
      </w:r>
    </w:p>
    <w:p w:rsidR="0038484A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8E9" w:rsidRPr="0038484A" w:rsidRDefault="0038484A" w:rsidP="00384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84A">
        <w:rPr>
          <w:rFonts w:ascii="Times New Roman" w:hAnsi="Times New Roman" w:cs="Times New Roman"/>
          <w:sz w:val="28"/>
          <w:szCs w:val="28"/>
        </w:rPr>
        <w:t>Обращения, поступившие с неполной или неточной информацией об отправителе, содержащие некорректные выражения, общие рассуждения по известным политическим и экономическим проблемам, любую рекламу, а также те, из которых не представляется возможным понять существо вопроса, не рассматриваются.</w:t>
      </w:r>
    </w:p>
    <w:sectPr w:rsidR="009238E9" w:rsidRPr="0038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4F0C"/>
    <w:multiLevelType w:val="hybridMultilevel"/>
    <w:tmpl w:val="15FCC98E"/>
    <w:lvl w:ilvl="0" w:tplc="C00621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25BE9"/>
    <w:multiLevelType w:val="hybridMultilevel"/>
    <w:tmpl w:val="6FBE4440"/>
    <w:lvl w:ilvl="0" w:tplc="D786E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4A"/>
    <w:rsid w:val="0038484A"/>
    <w:rsid w:val="009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A6D9"/>
  <w15:chartTrackingRefBased/>
  <w15:docId w15:val="{9D49C484-BC1C-4027-9DB9-718F09B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1</cp:revision>
  <dcterms:created xsi:type="dcterms:W3CDTF">2022-12-01T10:36:00Z</dcterms:created>
  <dcterms:modified xsi:type="dcterms:W3CDTF">2022-12-01T10:43:00Z</dcterms:modified>
</cp:coreProperties>
</file>