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93" w:rsidRDefault="003A54F4" w:rsidP="00954293">
      <w:pPr>
        <w:rPr>
          <w:color w:val="000000"/>
          <w:sz w:val="28"/>
          <w:szCs w:val="28"/>
          <w:lang w:eastAsia="ru-RU"/>
        </w:rPr>
      </w:pPr>
      <w:r w:rsidRPr="00F304BF">
        <w:rPr>
          <w:color w:val="000000"/>
          <w:sz w:val="28"/>
          <w:szCs w:val="28"/>
          <w:lang w:eastAsia="ru-RU"/>
        </w:rPr>
        <w:t xml:space="preserve">                                                           </w:t>
      </w:r>
      <w:r>
        <w:rPr>
          <w:color w:val="000000"/>
          <w:sz w:val="28"/>
          <w:szCs w:val="28"/>
          <w:lang w:eastAsia="ru-RU"/>
        </w:rPr>
        <w:t xml:space="preserve">                      </w:t>
      </w:r>
    </w:p>
    <w:p w:rsidR="003A54F4" w:rsidRPr="00F304BF" w:rsidRDefault="00954293" w:rsidP="00954293">
      <w:pPr>
        <w:jc w:val="center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 xml:space="preserve">Среднесписочная </w:t>
      </w:r>
      <w:r w:rsidR="003A54F4" w:rsidRPr="00F304BF">
        <w:rPr>
          <w:color w:val="000000"/>
          <w:sz w:val="28"/>
          <w:szCs w:val="28"/>
          <w:lang w:eastAsia="ru-RU"/>
        </w:rPr>
        <w:t xml:space="preserve"> численность</w:t>
      </w:r>
      <w:proofErr w:type="gramEnd"/>
      <w:r w:rsidR="003A54F4" w:rsidRPr="00F304BF">
        <w:rPr>
          <w:color w:val="000000"/>
          <w:sz w:val="28"/>
          <w:szCs w:val="28"/>
          <w:lang w:eastAsia="ru-RU"/>
        </w:rPr>
        <w:t xml:space="preserve"> Контрольно-счетной палаты городского округа Лотошино Московской области</w:t>
      </w:r>
      <w:r>
        <w:rPr>
          <w:color w:val="000000"/>
          <w:sz w:val="28"/>
          <w:szCs w:val="28"/>
          <w:lang w:eastAsia="ru-RU"/>
        </w:rPr>
        <w:t xml:space="preserve"> в 2023 году</w:t>
      </w:r>
    </w:p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9"/>
        <w:gridCol w:w="2977"/>
      </w:tblGrid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304BF">
              <w:rPr>
                <w:color w:val="000000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54293" w:rsidRPr="00F304BF" w:rsidTr="00954293">
        <w:tc>
          <w:tcPr>
            <w:tcW w:w="5949" w:type="dxa"/>
          </w:tcPr>
          <w:p w:rsidR="00954293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2977" w:type="dxa"/>
          </w:tcPr>
          <w:p w:rsidR="00954293" w:rsidRPr="00F304BF" w:rsidRDefault="00954293" w:rsidP="00533DA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3A54F4" w:rsidRPr="00F304BF" w:rsidRDefault="003A54F4" w:rsidP="003A54F4">
      <w:pPr>
        <w:jc w:val="center"/>
        <w:rPr>
          <w:color w:val="000000"/>
          <w:sz w:val="28"/>
          <w:szCs w:val="28"/>
          <w:lang w:eastAsia="ru-RU"/>
        </w:rPr>
      </w:pPr>
    </w:p>
    <w:p w:rsidR="00641195" w:rsidRPr="003A54F4" w:rsidRDefault="00641195" w:rsidP="003A54F4"/>
    <w:sectPr w:rsidR="00641195" w:rsidRPr="003A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1DD"/>
    <w:multiLevelType w:val="hybridMultilevel"/>
    <w:tmpl w:val="320C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5"/>
    <w:rsid w:val="003A54F4"/>
    <w:rsid w:val="00641195"/>
    <w:rsid w:val="007D6368"/>
    <w:rsid w:val="0095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190AB"/>
  <w15:chartTrackingRefBased/>
  <w15:docId w15:val="{77855437-5844-4D3C-BCE3-5C31E1D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4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1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2023-12-01T09:52:00Z</dcterms:created>
  <dcterms:modified xsi:type="dcterms:W3CDTF">2023-12-01T09:52:00Z</dcterms:modified>
</cp:coreProperties>
</file>